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6095"/>
      </w:tblGrid>
      <w:tr w:rsidR="00B31AD4" w:rsidTr="00B31AD4">
        <w:trPr>
          <w:trHeight w:val="1276"/>
        </w:trPr>
        <w:tc>
          <w:tcPr>
            <w:tcW w:w="9498" w:type="dxa"/>
            <w:tcBorders>
              <w:top w:val="nil"/>
              <w:left w:val="nil"/>
              <w:bottom w:val="nil"/>
              <w:right w:val="nil"/>
            </w:tcBorders>
          </w:tcPr>
          <w:p w:rsidR="00B31AD4" w:rsidRDefault="00B31AD4">
            <w:pPr>
              <w:pStyle w:val="aa"/>
              <w:spacing w:line="240" w:lineRule="exact"/>
              <w:rPr>
                <w:rFonts w:ascii="Times New Roman" w:hAnsi="Times New Roman"/>
                <w:sz w:val="28"/>
                <w:szCs w:val="28"/>
              </w:rPr>
            </w:pPr>
          </w:p>
        </w:tc>
        <w:tc>
          <w:tcPr>
            <w:tcW w:w="6095" w:type="dxa"/>
            <w:tcBorders>
              <w:top w:val="nil"/>
              <w:left w:val="nil"/>
              <w:bottom w:val="nil"/>
              <w:right w:val="nil"/>
            </w:tcBorders>
          </w:tcPr>
          <w:p w:rsidR="00B31AD4" w:rsidRDefault="00B31AD4">
            <w:pPr>
              <w:pStyle w:val="aa"/>
              <w:spacing w:line="240" w:lineRule="exact"/>
              <w:jc w:val="center"/>
              <w:rPr>
                <w:rFonts w:cs="Mongolian Baiti"/>
                <w:sz w:val="28"/>
                <w:szCs w:val="28"/>
              </w:rPr>
            </w:pPr>
            <w:r>
              <w:rPr>
                <w:rFonts w:ascii="Times New Roman" w:hAnsi="Times New Roman"/>
                <w:sz w:val="28"/>
                <w:szCs w:val="28"/>
              </w:rPr>
              <w:t>Приложение № 3</w:t>
            </w:r>
          </w:p>
          <w:p w:rsidR="00B31AD4" w:rsidRDefault="00B31AD4">
            <w:pPr>
              <w:pStyle w:val="aa"/>
              <w:spacing w:line="240" w:lineRule="exact"/>
              <w:jc w:val="center"/>
              <w:rPr>
                <w:rFonts w:ascii="Mongolian Baiti" w:hAnsi="Mongolian Baiti" w:cs="Mongolian Baiti"/>
                <w:sz w:val="28"/>
                <w:szCs w:val="28"/>
              </w:rPr>
            </w:pPr>
            <w:r>
              <w:rPr>
                <w:rFonts w:ascii="Times New Roman" w:hAnsi="Times New Roman"/>
                <w:sz w:val="28"/>
                <w:szCs w:val="28"/>
              </w:rPr>
              <w:t>к постановлению</w:t>
            </w:r>
            <w:r>
              <w:rPr>
                <w:rFonts w:ascii="Mongolian Baiti" w:hAnsi="Mongolian Baiti" w:cs="Mongolian Baiti"/>
                <w:sz w:val="28"/>
                <w:szCs w:val="28"/>
              </w:rPr>
              <w:t xml:space="preserve"> </w:t>
            </w:r>
            <w:r>
              <w:rPr>
                <w:rFonts w:ascii="Times New Roman" w:hAnsi="Times New Roman"/>
                <w:sz w:val="28"/>
                <w:szCs w:val="28"/>
              </w:rPr>
              <w:t>администрации</w:t>
            </w:r>
          </w:p>
          <w:p w:rsidR="00B31AD4" w:rsidRDefault="00B31AD4">
            <w:pPr>
              <w:pStyle w:val="aa"/>
              <w:spacing w:line="240" w:lineRule="exact"/>
              <w:jc w:val="center"/>
              <w:rPr>
                <w:rFonts w:ascii="Times New Roman" w:hAnsi="Times New Roman"/>
                <w:sz w:val="28"/>
                <w:szCs w:val="28"/>
              </w:rPr>
            </w:pPr>
            <w:r>
              <w:rPr>
                <w:rFonts w:ascii="Times New Roman" w:hAnsi="Times New Roman"/>
                <w:sz w:val="28"/>
                <w:szCs w:val="28"/>
              </w:rPr>
              <w:t>Шпаковского</w:t>
            </w:r>
            <w:r>
              <w:rPr>
                <w:rFonts w:ascii="Mongolian Baiti" w:hAnsi="Mongolian Baiti" w:cs="Mongolian Baiti"/>
                <w:sz w:val="28"/>
                <w:szCs w:val="28"/>
              </w:rPr>
              <w:t xml:space="preserve"> </w:t>
            </w:r>
            <w:r>
              <w:rPr>
                <w:rFonts w:ascii="Times New Roman" w:hAnsi="Times New Roman"/>
                <w:sz w:val="28"/>
                <w:szCs w:val="28"/>
              </w:rPr>
              <w:t>муниципального округа</w:t>
            </w:r>
            <w:r>
              <w:rPr>
                <w:rFonts w:cs="Mongolian Baiti"/>
                <w:sz w:val="28"/>
                <w:szCs w:val="28"/>
              </w:rPr>
              <w:t xml:space="preserve"> </w:t>
            </w:r>
            <w:r>
              <w:rPr>
                <w:rFonts w:ascii="Times New Roman" w:hAnsi="Times New Roman"/>
                <w:sz w:val="28"/>
                <w:szCs w:val="28"/>
              </w:rPr>
              <w:t>Ставропольского</w:t>
            </w:r>
            <w:r>
              <w:rPr>
                <w:rFonts w:ascii="Mongolian Baiti" w:hAnsi="Mongolian Baiti" w:cs="Mongolian Baiti"/>
                <w:sz w:val="28"/>
                <w:szCs w:val="28"/>
              </w:rPr>
              <w:t xml:space="preserve"> </w:t>
            </w:r>
            <w:r>
              <w:rPr>
                <w:rFonts w:ascii="Times New Roman" w:hAnsi="Times New Roman"/>
                <w:sz w:val="28"/>
                <w:szCs w:val="28"/>
              </w:rPr>
              <w:t>края</w:t>
            </w:r>
          </w:p>
          <w:p w:rsidR="00B31AD4" w:rsidRPr="00CA4FBE" w:rsidRDefault="00CA4FBE">
            <w:pPr>
              <w:pStyle w:val="aa"/>
              <w:spacing w:line="240" w:lineRule="exact"/>
              <w:jc w:val="center"/>
              <w:rPr>
                <w:rFonts w:ascii="Times New Roman" w:hAnsi="Times New Roman" w:cs="Times New Roman"/>
                <w:sz w:val="28"/>
                <w:szCs w:val="28"/>
              </w:rPr>
            </w:pPr>
            <w:r w:rsidRPr="00047168">
              <w:rPr>
                <w:rFonts w:ascii="Times New Roman" w:hAnsi="Times New Roman" w:cs="Times New Roman"/>
                <w:sz w:val="28"/>
                <w:szCs w:val="28"/>
              </w:rPr>
              <w:t>от 14 апреля 2025 г. № 461</w:t>
            </w:r>
            <w:bookmarkStart w:id="0" w:name="_GoBack"/>
            <w:bookmarkEnd w:id="0"/>
          </w:p>
        </w:tc>
      </w:tr>
    </w:tbl>
    <w:p w:rsidR="0095626E" w:rsidRPr="007171AE" w:rsidRDefault="0095626E" w:rsidP="00A23B81">
      <w:pPr>
        <w:pStyle w:val="2"/>
        <w:spacing w:after="0" w:line="240" w:lineRule="exact"/>
        <w:jc w:val="center"/>
        <w:rPr>
          <w:sz w:val="28"/>
          <w:szCs w:val="28"/>
        </w:rPr>
      </w:pPr>
    </w:p>
    <w:p w:rsidR="0095626E" w:rsidRPr="007171AE" w:rsidRDefault="0095626E" w:rsidP="00A23B81">
      <w:pPr>
        <w:pStyle w:val="2"/>
        <w:spacing w:after="0" w:line="240" w:lineRule="exact"/>
        <w:jc w:val="center"/>
        <w:rPr>
          <w:sz w:val="28"/>
          <w:szCs w:val="28"/>
        </w:rPr>
      </w:pPr>
    </w:p>
    <w:p w:rsidR="0095626E" w:rsidRPr="007171AE" w:rsidRDefault="0095626E" w:rsidP="00A23B81">
      <w:pPr>
        <w:pStyle w:val="2"/>
        <w:spacing w:after="0" w:line="240" w:lineRule="exact"/>
        <w:jc w:val="center"/>
        <w:rPr>
          <w:sz w:val="28"/>
          <w:szCs w:val="28"/>
        </w:rPr>
      </w:pPr>
    </w:p>
    <w:p w:rsidR="007171AE" w:rsidRPr="007171AE" w:rsidRDefault="007171AE" w:rsidP="007171AE">
      <w:pPr>
        <w:pStyle w:val="2"/>
        <w:spacing w:after="0" w:line="240" w:lineRule="exact"/>
        <w:jc w:val="center"/>
        <w:rPr>
          <w:rFonts w:eastAsiaTheme="minorHAnsi"/>
          <w:sz w:val="28"/>
          <w:szCs w:val="28"/>
          <w:lang w:eastAsia="en-US"/>
        </w:rPr>
      </w:pPr>
      <w:r w:rsidRPr="007171AE">
        <w:rPr>
          <w:rFonts w:eastAsiaTheme="minorHAnsi"/>
          <w:sz w:val="28"/>
          <w:szCs w:val="28"/>
          <w:lang w:eastAsia="en-US"/>
        </w:rPr>
        <w:t>ОЦЕНОЧНЫЙ ЛИСТ</w:t>
      </w:r>
    </w:p>
    <w:p w:rsidR="007171AE" w:rsidRPr="007171AE" w:rsidRDefault="007171AE" w:rsidP="007171AE">
      <w:pPr>
        <w:pStyle w:val="2"/>
        <w:spacing w:after="0" w:line="240" w:lineRule="exact"/>
        <w:jc w:val="center"/>
        <w:rPr>
          <w:rFonts w:eastAsiaTheme="minorHAnsi"/>
          <w:sz w:val="28"/>
          <w:szCs w:val="28"/>
          <w:lang w:eastAsia="en-US"/>
        </w:rPr>
      </w:pPr>
    </w:p>
    <w:p w:rsidR="007171AE" w:rsidRPr="007171AE" w:rsidRDefault="007171AE" w:rsidP="007171AE">
      <w:pPr>
        <w:pStyle w:val="2"/>
        <w:spacing w:after="0" w:line="240" w:lineRule="exact"/>
        <w:jc w:val="center"/>
        <w:rPr>
          <w:rFonts w:eastAsiaTheme="minorHAnsi"/>
          <w:sz w:val="28"/>
          <w:szCs w:val="28"/>
          <w:lang w:eastAsia="en-US"/>
        </w:rPr>
      </w:pPr>
      <w:r w:rsidRPr="007171AE">
        <w:rPr>
          <w:rFonts w:eastAsiaTheme="minorHAnsi"/>
          <w:sz w:val="28"/>
          <w:szCs w:val="28"/>
          <w:lang w:eastAsia="en-US"/>
        </w:rPr>
        <w:t xml:space="preserve">для расчета индекса готовности к отопительному периоду потребителей тепловой энергии, </w:t>
      </w:r>
    </w:p>
    <w:p w:rsidR="007171AE" w:rsidRPr="007171AE" w:rsidRDefault="007171AE" w:rsidP="007171AE">
      <w:pPr>
        <w:pStyle w:val="2"/>
        <w:spacing w:after="0" w:line="240" w:lineRule="exact"/>
        <w:jc w:val="center"/>
        <w:rPr>
          <w:rFonts w:eastAsiaTheme="minorHAnsi"/>
          <w:sz w:val="28"/>
          <w:szCs w:val="28"/>
          <w:lang w:eastAsia="en-US"/>
        </w:rPr>
      </w:pPr>
      <w:proofErr w:type="spellStart"/>
      <w:r w:rsidRPr="007171AE">
        <w:rPr>
          <w:rFonts w:eastAsiaTheme="minorHAnsi"/>
          <w:sz w:val="28"/>
          <w:szCs w:val="28"/>
          <w:lang w:eastAsia="en-US"/>
        </w:rPr>
        <w:t>теплопотребляющие</w:t>
      </w:r>
      <w:proofErr w:type="spellEnd"/>
      <w:r w:rsidRPr="007171AE">
        <w:rPr>
          <w:rFonts w:eastAsiaTheme="minorHAnsi"/>
          <w:sz w:val="28"/>
          <w:szCs w:val="28"/>
          <w:lang w:eastAsia="en-US"/>
        </w:rPr>
        <w:t xml:space="preserve"> установки которых подключены (технологически присоединены) к системе теплоснабжения, приобретающих тепловую энергию (мощность), теплоноситель для использования на принадлежащих им на праве собственности или ином законном основании </w:t>
      </w:r>
      <w:proofErr w:type="spellStart"/>
      <w:r w:rsidRPr="007171AE">
        <w:rPr>
          <w:rFonts w:eastAsiaTheme="minorHAnsi"/>
          <w:sz w:val="28"/>
          <w:szCs w:val="28"/>
          <w:lang w:eastAsia="en-US"/>
        </w:rPr>
        <w:t>теплопотребляющих</w:t>
      </w:r>
      <w:proofErr w:type="spellEnd"/>
      <w:r w:rsidRPr="007171AE">
        <w:rPr>
          <w:rFonts w:eastAsiaTheme="minorHAnsi"/>
          <w:sz w:val="28"/>
          <w:szCs w:val="28"/>
          <w:lang w:eastAsia="en-US"/>
        </w:rPr>
        <w:t xml:space="preserve"> установках, управляющих организаций, а также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а также лиц, с которыми в соответствии с </w:t>
      </w:r>
      <w:hyperlink r:id="rId6" w:history="1">
        <w:r w:rsidRPr="007171AE">
          <w:rPr>
            <w:rFonts w:eastAsiaTheme="minorHAnsi"/>
            <w:sz w:val="28"/>
            <w:szCs w:val="28"/>
            <w:lang w:eastAsia="en-US"/>
          </w:rPr>
          <w:t>частью 1 статьи 164</w:t>
        </w:r>
      </w:hyperlink>
      <w:r w:rsidRPr="007171AE">
        <w:rPr>
          <w:rFonts w:eastAsiaTheme="minorHAnsi"/>
          <w:sz w:val="28"/>
          <w:szCs w:val="28"/>
          <w:lang w:eastAsia="en-US"/>
        </w:rPr>
        <w:t xml:space="preserve">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председателя совета многоквартирного дома в случае, если собственниками помещений в многоквартирном доме не принято решение о заключении таких договоров, или муниципальными образованиями в случае, если способ управления многоквартирным домом</w:t>
      </w:r>
    </w:p>
    <w:p w:rsidR="00C103CA" w:rsidRPr="007171AE" w:rsidRDefault="007171AE" w:rsidP="007171AE">
      <w:pPr>
        <w:pStyle w:val="2"/>
        <w:spacing w:after="0" w:line="240" w:lineRule="exact"/>
        <w:jc w:val="center"/>
        <w:rPr>
          <w:sz w:val="28"/>
          <w:szCs w:val="28"/>
        </w:rPr>
      </w:pPr>
      <w:r w:rsidRPr="007171AE">
        <w:rPr>
          <w:rFonts w:eastAsiaTheme="minorHAnsi"/>
          <w:sz w:val="28"/>
          <w:szCs w:val="28"/>
          <w:lang w:eastAsia="en-US"/>
        </w:rPr>
        <w:t xml:space="preserve"> не выбран или выбранный способ управления не реализован</w:t>
      </w:r>
    </w:p>
    <w:p w:rsidR="000B5B51" w:rsidRPr="007171AE" w:rsidRDefault="000B5B51" w:rsidP="007171AE">
      <w:pPr>
        <w:pStyle w:val="2"/>
        <w:spacing w:after="0" w:line="240" w:lineRule="exact"/>
        <w:jc w:val="center"/>
        <w:rPr>
          <w:sz w:val="28"/>
          <w:szCs w:val="28"/>
        </w:rPr>
      </w:pPr>
    </w:p>
    <w:tbl>
      <w:tblPr>
        <w:tblW w:w="5147" w:type="pct"/>
        <w:tblInd w:w="-147" w:type="dxa"/>
        <w:tblLayout w:type="fixed"/>
        <w:tblCellMar>
          <w:top w:w="102" w:type="dxa"/>
          <w:left w:w="62" w:type="dxa"/>
          <w:bottom w:w="102" w:type="dxa"/>
          <w:right w:w="62" w:type="dxa"/>
        </w:tblCellMar>
        <w:tblLook w:val="0000" w:firstRow="0" w:lastRow="0" w:firstColumn="0" w:lastColumn="0" w:noHBand="0" w:noVBand="0"/>
      </w:tblPr>
      <w:tblGrid>
        <w:gridCol w:w="922"/>
        <w:gridCol w:w="2429"/>
        <w:gridCol w:w="2318"/>
        <w:gridCol w:w="2647"/>
        <w:gridCol w:w="1333"/>
        <w:gridCol w:w="1750"/>
        <w:gridCol w:w="2345"/>
        <w:gridCol w:w="1565"/>
      </w:tblGrid>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B760DB" w:rsidRDefault="00B760DB" w:rsidP="00D21851">
            <w:pPr>
              <w:autoSpaceDE w:val="0"/>
              <w:autoSpaceDN w:val="0"/>
              <w:adjustRightInd w:val="0"/>
              <w:spacing w:line="240" w:lineRule="exact"/>
              <w:jc w:val="center"/>
              <w:rPr>
                <w:rFonts w:eastAsiaTheme="minorHAnsi"/>
                <w:sz w:val="24"/>
                <w:szCs w:val="24"/>
                <w:lang w:eastAsia="en-US"/>
              </w:rPr>
            </w:pPr>
            <w:r>
              <w:rPr>
                <w:rFonts w:eastAsiaTheme="minorHAnsi"/>
                <w:sz w:val="24"/>
                <w:szCs w:val="24"/>
                <w:lang w:eastAsia="en-US"/>
              </w:rPr>
              <w:t>№</w:t>
            </w:r>
          </w:p>
          <w:p w:rsidR="007171AE" w:rsidRPr="00D21851" w:rsidRDefault="007171AE" w:rsidP="00D2185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t xml:space="preserve"> п/п</w:t>
            </w:r>
          </w:p>
        </w:tc>
        <w:tc>
          <w:tcPr>
            <w:tcW w:w="2429"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t>Обязательное требование</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t>Подтверждающий документ</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t>Показатель</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t>Вес показателя</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t>Наименование показателя</w:t>
            </w:r>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t>Расчет показателей готовности (формула)</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t>Значение (заполняется комиссией)</w:t>
            </w: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outlineLvl w:val="0"/>
              <w:rPr>
                <w:rFonts w:eastAsiaTheme="minorHAnsi"/>
                <w:sz w:val="24"/>
                <w:szCs w:val="24"/>
                <w:lang w:eastAsia="en-US"/>
              </w:rPr>
            </w:pPr>
          </w:p>
        </w:tc>
        <w:tc>
          <w:tcPr>
            <w:tcW w:w="2429"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5730" w:type="dxa"/>
            <w:gridSpan w:val="3"/>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jc w:val="right"/>
              <w:rPr>
                <w:rFonts w:eastAsiaTheme="minorHAnsi"/>
                <w:sz w:val="24"/>
                <w:szCs w:val="24"/>
                <w:lang w:eastAsia="en-US"/>
              </w:rPr>
            </w:pPr>
            <w:r w:rsidRPr="00D21851">
              <w:rPr>
                <w:rFonts w:eastAsiaTheme="minorHAnsi"/>
                <w:sz w:val="24"/>
                <w:szCs w:val="24"/>
                <w:lang w:eastAsia="en-US"/>
              </w:rPr>
              <w:t>ИНДЕКС ГОТОВНОСТИ</w:t>
            </w:r>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И</w:t>
            </w:r>
            <w:r w:rsidRPr="00D21851">
              <w:rPr>
                <w:rFonts w:eastAsiaTheme="minorHAnsi"/>
                <w:sz w:val="24"/>
                <w:szCs w:val="24"/>
                <w:vertAlign w:val="subscript"/>
                <w:lang w:eastAsia="en-US"/>
              </w:rPr>
              <w:t>потр</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закон</w:t>
            </w:r>
            <w:proofErr w:type="spellEnd"/>
            <w:r w:rsidRPr="00D21851">
              <w:rPr>
                <w:rFonts w:eastAsiaTheme="minorHAnsi"/>
                <w:sz w:val="24"/>
                <w:szCs w:val="24"/>
                <w:vertAlign w:val="subscript"/>
                <w:lang w:eastAsia="en-US"/>
              </w:rPr>
              <w:t xml:space="preserve"> о </w:t>
            </w:r>
            <w:proofErr w:type="spellStart"/>
            <w:r w:rsidRPr="00D21851">
              <w:rPr>
                <w:rFonts w:eastAsiaTheme="minorHAnsi"/>
                <w:sz w:val="24"/>
                <w:szCs w:val="24"/>
                <w:vertAlign w:val="subscript"/>
                <w:lang w:eastAsia="en-US"/>
              </w:rPr>
              <w:t>тепл</w:t>
            </w:r>
            <w:proofErr w:type="spellEnd"/>
            <w:r w:rsidRPr="00D21851">
              <w:rPr>
                <w:rFonts w:eastAsiaTheme="minorHAnsi"/>
                <w:sz w:val="24"/>
                <w:szCs w:val="24"/>
                <w:lang w:eastAsia="en-US"/>
              </w:rPr>
              <w:t xml:space="preserve"> * 0,85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жил</w:t>
            </w:r>
            <w:proofErr w:type="spellEnd"/>
            <w:r w:rsidRPr="00D21851">
              <w:rPr>
                <w:rFonts w:eastAsiaTheme="minorHAnsi"/>
                <w:sz w:val="24"/>
                <w:szCs w:val="24"/>
                <w:vertAlign w:val="subscript"/>
                <w:lang w:eastAsia="en-US"/>
              </w:rPr>
              <w:t>. фонд</w:t>
            </w:r>
            <w:r w:rsidRPr="00D21851">
              <w:rPr>
                <w:rFonts w:eastAsiaTheme="minorHAnsi"/>
                <w:sz w:val="24"/>
                <w:szCs w:val="24"/>
                <w:lang w:eastAsia="en-US"/>
              </w:rPr>
              <w:t xml:space="preserve"> * 0,06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газ</w:t>
            </w:r>
            <w:proofErr w:type="spellEnd"/>
            <w:r w:rsidRPr="00D21851">
              <w:rPr>
                <w:rFonts w:eastAsiaTheme="minorHAnsi"/>
                <w:sz w:val="24"/>
                <w:szCs w:val="24"/>
                <w:lang w:eastAsia="en-US"/>
              </w:rPr>
              <w:t xml:space="preserve"> * 0,02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предп</w:t>
            </w:r>
            <w:proofErr w:type="spellEnd"/>
            <w:r w:rsidRPr="00D21851">
              <w:rPr>
                <w:rFonts w:eastAsiaTheme="minorHAnsi"/>
                <w:sz w:val="24"/>
                <w:szCs w:val="24"/>
                <w:lang w:eastAsia="en-US"/>
              </w:rPr>
              <w:t xml:space="preserve"> * 0,05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план</w:t>
            </w:r>
            <w:proofErr w:type="spellEnd"/>
            <w:r w:rsidRPr="00D21851">
              <w:rPr>
                <w:rFonts w:eastAsiaTheme="minorHAnsi"/>
                <w:sz w:val="24"/>
                <w:szCs w:val="24"/>
                <w:lang w:eastAsia="en-US"/>
              </w:rPr>
              <w:t xml:space="preserve"> * 0,02</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w:t>
            </w:r>
            <w:r w:rsidR="00D02C9D">
              <w:rPr>
                <w:rFonts w:eastAsiaTheme="minorHAnsi"/>
                <w:sz w:val="24"/>
                <w:szCs w:val="24"/>
                <w:lang w:eastAsia="en-US"/>
              </w:rPr>
              <w:t>.</w:t>
            </w:r>
          </w:p>
        </w:tc>
        <w:tc>
          <w:tcPr>
            <w:tcW w:w="2429" w:type="dxa"/>
            <w:tcBorders>
              <w:top w:val="single" w:sz="4" w:space="0" w:color="auto"/>
              <w:left w:val="single" w:sz="4" w:space="0" w:color="auto"/>
              <w:bottom w:val="single" w:sz="4" w:space="0" w:color="auto"/>
              <w:right w:val="single" w:sz="4" w:space="0" w:color="auto"/>
            </w:tcBorders>
          </w:tcPr>
          <w:p w:rsidR="00EF51FC" w:rsidRDefault="007171AE" w:rsidP="00EF51FC">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Выполнить требования, установленные </w:t>
            </w:r>
            <w:hyperlink r:id="rId7" w:history="1">
              <w:r w:rsidRPr="00D21851">
                <w:rPr>
                  <w:rFonts w:eastAsiaTheme="minorHAnsi"/>
                  <w:sz w:val="24"/>
                  <w:szCs w:val="24"/>
                  <w:lang w:eastAsia="en-US"/>
                </w:rPr>
                <w:t>частью 6 статьи 20</w:t>
              </w:r>
            </w:hyperlink>
            <w:r w:rsidRPr="00D21851">
              <w:rPr>
                <w:rFonts w:eastAsiaTheme="minorHAnsi"/>
                <w:sz w:val="24"/>
                <w:szCs w:val="24"/>
                <w:lang w:eastAsia="en-US"/>
              </w:rPr>
              <w:t xml:space="preserve"> Федерального закона от 27 июля 2010 г. </w:t>
            </w:r>
          </w:p>
          <w:p w:rsidR="007171AE" w:rsidRPr="00D21851" w:rsidRDefault="00EF51FC" w:rsidP="00EF51FC">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lastRenderedPageBreak/>
              <w:t>№</w:t>
            </w:r>
            <w:r w:rsidR="00C77230">
              <w:rPr>
                <w:rFonts w:eastAsiaTheme="minorHAnsi"/>
                <w:sz w:val="24"/>
                <w:szCs w:val="24"/>
                <w:lang w:eastAsia="en-US"/>
              </w:rPr>
              <w:t xml:space="preserve"> 190-ФЗ «О теплоснабжении»</w:t>
            </w:r>
            <w:r w:rsidR="007171AE" w:rsidRPr="00D21851">
              <w:rPr>
                <w:rFonts w:eastAsiaTheme="minorHAnsi"/>
                <w:sz w:val="24"/>
                <w:szCs w:val="24"/>
                <w:lang w:eastAsia="en-US"/>
              </w:rPr>
              <w:t xml:space="preserve"> (далее - Федеральный закон о теплоснабжении) (</w:t>
            </w:r>
            <w:hyperlink r:id="rId8" w:history="1">
              <w:r w:rsidR="007171AE" w:rsidRPr="00D21851">
                <w:rPr>
                  <w:rFonts w:eastAsiaTheme="minorHAnsi"/>
                  <w:sz w:val="24"/>
                  <w:szCs w:val="24"/>
                  <w:lang w:eastAsia="en-US"/>
                </w:rPr>
                <w:t xml:space="preserve">подпункт 11.1 </w:t>
              </w:r>
              <w:r w:rsidR="005B01C9">
                <w:rPr>
                  <w:rFonts w:eastAsiaTheme="minorHAnsi"/>
                  <w:sz w:val="24"/>
                  <w:szCs w:val="24"/>
                  <w:lang w:eastAsia="en-US"/>
                </w:rPr>
                <w:t xml:space="preserve"> </w:t>
              </w:r>
              <w:r w:rsidR="007171AE" w:rsidRPr="00D21851">
                <w:rPr>
                  <w:rFonts w:eastAsiaTheme="minorHAnsi"/>
                  <w:sz w:val="24"/>
                  <w:szCs w:val="24"/>
                  <w:lang w:eastAsia="en-US"/>
                </w:rPr>
                <w:t>пункта 11</w:t>
              </w:r>
            </w:hyperlink>
            <w:r w:rsidR="007171AE" w:rsidRPr="00D21851">
              <w:rPr>
                <w:rFonts w:eastAsiaTheme="minorHAnsi"/>
                <w:sz w:val="24"/>
                <w:szCs w:val="24"/>
                <w:lang w:eastAsia="en-US"/>
              </w:rPr>
              <w:t xml:space="preserve"> Правил обеспечения готовности к отопительному периоду, утвержденных приказом Минэнер</w:t>
            </w:r>
            <w:r w:rsidR="0054736A">
              <w:rPr>
                <w:rFonts w:eastAsiaTheme="minorHAnsi"/>
                <w:sz w:val="24"/>
                <w:szCs w:val="24"/>
                <w:lang w:eastAsia="en-US"/>
              </w:rPr>
              <w:t>го России от 13 ноября 2024 г. №</w:t>
            </w:r>
            <w:r w:rsidR="007171AE" w:rsidRPr="00D21851">
              <w:rPr>
                <w:rFonts w:eastAsiaTheme="minorHAnsi"/>
                <w:sz w:val="24"/>
                <w:szCs w:val="24"/>
                <w:lang w:eastAsia="en-US"/>
              </w:rPr>
              <w:t xml:space="preserve"> 2234 (далее - Правила):</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690661">
            <w:pPr>
              <w:autoSpaceDE w:val="0"/>
              <w:autoSpaceDN w:val="0"/>
              <w:adjustRightInd w:val="0"/>
              <w:spacing w:line="240" w:lineRule="exact"/>
              <w:jc w:val="center"/>
              <w:rPr>
                <w:rFonts w:eastAsiaTheme="minorHAnsi"/>
                <w:sz w:val="24"/>
                <w:szCs w:val="24"/>
                <w:lang w:eastAsia="en-US"/>
              </w:rPr>
            </w:pPr>
            <w:r w:rsidRPr="00D21851">
              <w:rPr>
                <w:rFonts w:eastAsiaTheme="minorHAnsi"/>
                <w:sz w:val="24"/>
                <w:szCs w:val="24"/>
                <w:lang w:eastAsia="en-US"/>
              </w:rPr>
              <w:lastRenderedPageBreak/>
              <w:t>-</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Показатель выполнения требований Федерального </w:t>
            </w:r>
            <w:hyperlink r:id="rId9" w:history="1">
              <w:r w:rsidRPr="00D21851">
                <w:rPr>
                  <w:rFonts w:eastAsiaTheme="minorHAnsi"/>
                  <w:sz w:val="24"/>
                  <w:szCs w:val="24"/>
                  <w:lang w:eastAsia="en-US"/>
                </w:rPr>
                <w:t>закона</w:t>
              </w:r>
            </w:hyperlink>
            <w:r w:rsidRPr="00D21851">
              <w:rPr>
                <w:rFonts w:eastAsiaTheme="minorHAnsi"/>
                <w:sz w:val="24"/>
                <w:szCs w:val="24"/>
                <w:lang w:eastAsia="en-US"/>
              </w:rPr>
              <w:t xml:space="preserve"> о теплоснабжении</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0,85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закон</w:t>
            </w:r>
            <w:proofErr w:type="spellEnd"/>
            <w:r w:rsidRPr="00D21851">
              <w:rPr>
                <w:rFonts w:eastAsiaTheme="minorHAnsi"/>
                <w:sz w:val="24"/>
                <w:szCs w:val="24"/>
                <w:vertAlign w:val="subscript"/>
                <w:lang w:eastAsia="en-US"/>
              </w:rPr>
              <w:t xml:space="preserve"> о </w:t>
            </w:r>
            <w:proofErr w:type="spellStart"/>
            <w:r w:rsidRPr="00D21851">
              <w:rPr>
                <w:rFonts w:eastAsiaTheme="minorHAnsi"/>
                <w:sz w:val="24"/>
                <w:szCs w:val="24"/>
                <w:vertAlign w:val="subscript"/>
                <w:lang w:eastAsia="en-US"/>
              </w:rPr>
              <w:t>тепл</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закон</w:t>
            </w:r>
            <w:proofErr w:type="spellEnd"/>
            <w:r w:rsidRPr="00D21851">
              <w:rPr>
                <w:rFonts w:eastAsiaTheme="minorHAnsi"/>
                <w:sz w:val="24"/>
                <w:szCs w:val="24"/>
                <w:vertAlign w:val="subscript"/>
                <w:lang w:eastAsia="en-US"/>
              </w:rPr>
              <w:t xml:space="preserve"> о </w:t>
            </w:r>
            <w:proofErr w:type="spellStart"/>
            <w:r w:rsidRPr="00D21851">
              <w:rPr>
                <w:rFonts w:eastAsiaTheme="minorHAnsi"/>
                <w:sz w:val="24"/>
                <w:szCs w:val="24"/>
                <w:vertAlign w:val="subscript"/>
                <w:lang w:eastAsia="en-US"/>
              </w:rPr>
              <w:t>тепл</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безопасн</w:t>
            </w:r>
            <w:proofErr w:type="spellEnd"/>
            <w:r w:rsidRPr="00D21851">
              <w:rPr>
                <w:rFonts w:eastAsiaTheme="minorHAnsi"/>
                <w:sz w:val="24"/>
                <w:szCs w:val="24"/>
                <w:lang w:eastAsia="en-US"/>
              </w:rPr>
              <w:t xml:space="preserve"> * 0,8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режим</w:t>
            </w:r>
            <w:proofErr w:type="spellEnd"/>
            <w:r w:rsidRPr="00D21851">
              <w:rPr>
                <w:rFonts w:eastAsiaTheme="minorHAnsi"/>
                <w:sz w:val="24"/>
                <w:szCs w:val="24"/>
                <w:lang w:eastAsia="en-US"/>
              </w:rPr>
              <w:t xml:space="preserve"> * 0,03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задолж</w:t>
            </w:r>
            <w:proofErr w:type="spellEnd"/>
            <w:r w:rsidRPr="00D21851">
              <w:rPr>
                <w:rFonts w:eastAsiaTheme="minorHAnsi"/>
                <w:sz w:val="24"/>
                <w:szCs w:val="24"/>
                <w:lang w:eastAsia="en-US"/>
              </w:rPr>
              <w:t xml:space="preserve"> * 0,15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учет</w:t>
            </w:r>
            <w:proofErr w:type="spellEnd"/>
            <w:r w:rsidRPr="00D21851">
              <w:rPr>
                <w:rFonts w:eastAsiaTheme="minorHAnsi"/>
                <w:sz w:val="24"/>
                <w:szCs w:val="24"/>
                <w:lang w:eastAsia="en-US"/>
              </w:rPr>
              <w:t xml:space="preserve"> * 0,02</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w:t>
            </w:r>
            <w:r w:rsidR="00D02C9D">
              <w:rPr>
                <w:rFonts w:eastAsiaTheme="minorHAnsi"/>
                <w:sz w:val="24"/>
                <w:szCs w:val="24"/>
                <w:lang w:eastAsia="en-US"/>
              </w:rPr>
              <w:t>.</w:t>
            </w:r>
          </w:p>
        </w:tc>
        <w:tc>
          <w:tcPr>
            <w:tcW w:w="2429"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Обеспечивать эксплуатацию </w:t>
            </w:r>
            <w:proofErr w:type="spellStart"/>
            <w:r w:rsidRPr="00D21851">
              <w:rPr>
                <w:rFonts w:eastAsiaTheme="minorHAnsi"/>
                <w:sz w:val="24"/>
                <w:szCs w:val="24"/>
                <w:lang w:eastAsia="en-US"/>
              </w:rPr>
              <w:t>теплопотребляющих</w:t>
            </w:r>
            <w:proofErr w:type="spellEnd"/>
            <w:r w:rsidRPr="00D21851">
              <w:rPr>
                <w:rFonts w:eastAsiaTheme="minorHAnsi"/>
                <w:sz w:val="24"/>
                <w:szCs w:val="24"/>
                <w:lang w:eastAsia="en-US"/>
              </w:rPr>
              <w:t xml:space="preserve"> установок в соответствии с требованиями безопасности в сфере теплоснабжения, установленными </w:t>
            </w:r>
            <w:hyperlink r:id="rId10" w:history="1">
              <w:r w:rsidRPr="00D21851">
                <w:rPr>
                  <w:rFonts w:eastAsiaTheme="minorHAnsi"/>
                  <w:sz w:val="24"/>
                  <w:szCs w:val="24"/>
                  <w:lang w:eastAsia="en-US"/>
                </w:rPr>
                <w:t>статьей 23.2</w:t>
              </w:r>
            </w:hyperlink>
            <w:r w:rsidRPr="00D21851">
              <w:rPr>
                <w:rFonts w:eastAsiaTheme="minorHAnsi"/>
                <w:sz w:val="24"/>
                <w:szCs w:val="24"/>
                <w:lang w:eastAsia="en-US"/>
              </w:rPr>
              <w:t xml:space="preserve"> Федерального закона о теплоснабжении (</w:t>
            </w:r>
            <w:hyperlink r:id="rId11" w:history="1">
              <w:r w:rsidRPr="00D21851">
                <w:rPr>
                  <w:rFonts w:eastAsiaTheme="minorHAnsi"/>
                  <w:sz w:val="24"/>
                  <w:szCs w:val="24"/>
                  <w:lang w:eastAsia="en-US"/>
                </w:rPr>
                <w:t>пункт 1 части 6 статьи 20</w:t>
              </w:r>
            </w:hyperlink>
            <w:r w:rsidRPr="00D21851">
              <w:rPr>
                <w:rFonts w:eastAsiaTheme="minorHAnsi"/>
                <w:sz w:val="24"/>
                <w:szCs w:val="24"/>
                <w:lang w:eastAsia="en-US"/>
              </w:rPr>
              <w:t xml:space="preserve"> Федерального закона о теплоснабжении)</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12" w:history="1">
              <w:r w:rsidRPr="00D21851">
                <w:rPr>
                  <w:rFonts w:eastAsiaTheme="minorHAnsi"/>
                  <w:sz w:val="24"/>
                  <w:szCs w:val="24"/>
                  <w:lang w:eastAsia="en-US"/>
                </w:rPr>
                <w:t>подпунктами 11.5.1</w:t>
              </w:r>
            </w:hyperlink>
            <w:r w:rsidRPr="00D21851">
              <w:rPr>
                <w:rFonts w:eastAsiaTheme="minorHAnsi"/>
                <w:sz w:val="24"/>
                <w:szCs w:val="24"/>
                <w:lang w:eastAsia="en-US"/>
              </w:rPr>
              <w:t xml:space="preserve"> - </w:t>
            </w:r>
            <w:hyperlink r:id="rId13" w:history="1">
              <w:r w:rsidRPr="00D21851">
                <w:rPr>
                  <w:rFonts w:eastAsiaTheme="minorHAnsi"/>
                  <w:sz w:val="24"/>
                  <w:szCs w:val="24"/>
                  <w:lang w:eastAsia="en-US"/>
                </w:rPr>
                <w:t>11.5.10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Показатель обеспечения эксплуатации </w:t>
            </w:r>
            <w:proofErr w:type="spellStart"/>
            <w:r w:rsidRPr="00D21851">
              <w:rPr>
                <w:rFonts w:eastAsiaTheme="minorHAnsi"/>
                <w:sz w:val="24"/>
                <w:szCs w:val="24"/>
                <w:lang w:eastAsia="en-US"/>
              </w:rPr>
              <w:t>теплопотребляющих</w:t>
            </w:r>
            <w:proofErr w:type="spellEnd"/>
            <w:r w:rsidRPr="00D21851">
              <w:rPr>
                <w:rFonts w:eastAsiaTheme="minorHAnsi"/>
                <w:sz w:val="24"/>
                <w:szCs w:val="24"/>
                <w:lang w:eastAsia="en-US"/>
              </w:rPr>
              <w:t xml:space="preserve"> установок в соответствии с требованиями безопасности</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0,8</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безопасн</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безопасн</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промыв</w:t>
            </w:r>
            <w:proofErr w:type="spellEnd"/>
            <w:r w:rsidRPr="00D21851">
              <w:rPr>
                <w:rFonts w:eastAsiaTheme="minorHAnsi"/>
                <w:sz w:val="24"/>
                <w:szCs w:val="24"/>
                <w:lang w:eastAsia="en-US"/>
              </w:rPr>
              <w:t xml:space="preserve"> * 0,3 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гидр</w:t>
            </w:r>
            <w:proofErr w:type="spellEnd"/>
            <w:r w:rsidRPr="00D21851">
              <w:rPr>
                <w:rFonts w:eastAsiaTheme="minorHAnsi"/>
                <w:sz w:val="24"/>
                <w:szCs w:val="24"/>
                <w:lang w:eastAsia="en-US"/>
              </w:rPr>
              <w:t xml:space="preserve"> * 0,31 + К</w:t>
            </w:r>
            <w:r w:rsidRPr="00D21851">
              <w:rPr>
                <w:rFonts w:eastAsiaTheme="minorHAnsi"/>
                <w:sz w:val="24"/>
                <w:szCs w:val="24"/>
                <w:vertAlign w:val="subscript"/>
                <w:lang w:eastAsia="en-US"/>
              </w:rPr>
              <w:t>арм</w:t>
            </w:r>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отв</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испыт</w:t>
            </w:r>
            <w:proofErr w:type="spellEnd"/>
            <w:r w:rsidRPr="00D21851">
              <w:rPr>
                <w:rFonts w:eastAsiaTheme="minorHAnsi"/>
                <w:sz w:val="24"/>
                <w:szCs w:val="24"/>
                <w:lang w:eastAsia="en-US"/>
              </w:rPr>
              <w:t xml:space="preserve"> * 0,31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перечень</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экспл</w:t>
            </w:r>
            <w:proofErr w:type="spellEnd"/>
            <w:r w:rsidRPr="00D21851">
              <w:rPr>
                <w:rFonts w:eastAsiaTheme="minorHAnsi"/>
                <w:sz w:val="24"/>
                <w:szCs w:val="24"/>
                <w:vertAlign w:val="subscript"/>
                <w:lang w:eastAsia="en-US"/>
              </w:rPr>
              <w:t>/</w:t>
            </w:r>
            <w:proofErr w:type="spellStart"/>
            <w:r w:rsidRPr="00D21851">
              <w:rPr>
                <w:rFonts w:eastAsiaTheme="minorHAnsi"/>
                <w:sz w:val="24"/>
                <w:szCs w:val="24"/>
                <w:vertAlign w:val="subscript"/>
                <w:lang w:eastAsia="en-US"/>
              </w:rPr>
              <w:t>произв.инстр</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па.спорт.тепл.пункт</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шт</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регул.темпер</w:t>
            </w:r>
            <w:proofErr w:type="spellEnd"/>
            <w:r w:rsidRPr="00D21851">
              <w:rPr>
                <w:rFonts w:eastAsiaTheme="minorHAnsi"/>
                <w:sz w:val="24"/>
                <w:szCs w:val="24"/>
                <w:lang w:eastAsia="en-US"/>
              </w:rPr>
              <w:t xml:space="preserve"> * 0,01</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1.1.1</w:t>
            </w:r>
            <w:r w:rsidR="00D02C9D">
              <w:rPr>
                <w:rFonts w:eastAsiaTheme="minorHAnsi"/>
                <w:sz w:val="24"/>
                <w:szCs w:val="24"/>
                <w:lang w:eastAsia="en-US"/>
              </w:rPr>
              <w:t>.</w:t>
            </w:r>
          </w:p>
        </w:tc>
        <w:tc>
          <w:tcPr>
            <w:tcW w:w="2429" w:type="dxa"/>
            <w:vMerge w:val="restart"/>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Акты промывки </w:t>
            </w:r>
            <w:proofErr w:type="spellStart"/>
            <w:r w:rsidRPr="00D21851">
              <w:rPr>
                <w:rFonts w:eastAsiaTheme="minorHAnsi"/>
                <w:sz w:val="24"/>
                <w:szCs w:val="24"/>
                <w:lang w:eastAsia="en-US"/>
              </w:rPr>
              <w:t>теплопотребляющей</w:t>
            </w:r>
            <w:proofErr w:type="spellEnd"/>
            <w:r w:rsidRPr="00D21851">
              <w:rPr>
                <w:rFonts w:eastAsiaTheme="minorHAnsi"/>
                <w:sz w:val="24"/>
                <w:szCs w:val="24"/>
                <w:lang w:eastAsia="en-US"/>
              </w:rPr>
              <w:t xml:space="preserve"> установки, проведенной в присутствии </w:t>
            </w:r>
            <w:r w:rsidRPr="00D21851">
              <w:rPr>
                <w:rFonts w:eastAsiaTheme="minorHAnsi"/>
                <w:sz w:val="24"/>
                <w:szCs w:val="24"/>
                <w:lang w:eastAsia="en-US"/>
              </w:rPr>
              <w:lastRenderedPageBreak/>
              <w:t xml:space="preserve">представителя единой теплоснабжающей организации, в зону (зоны) деятельности которой входит система (системы) теплоснабжения, установленные требованиями </w:t>
            </w:r>
            <w:hyperlink r:id="rId14" w:history="1">
              <w:r w:rsidRPr="00D21851">
                <w:rPr>
                  <w:rFonts w:eastAsiaTheme="minorHAnsi"/>
                  <w:sz w:val="24"/>
                  <w:szCs w:val="24"/>
                  <w:lang w:eastAsia="en-US"/>
                </w:rPr>
                <w:t>пункта 9.2.9</w:t>
              </w:r>
            </w:hyperlink>
            <w:r w:rsidRPr="00D21851">
              <w:rPr>
                <w:rFonts w:eastAsiaTheme="minorHAnsi"/>
                <w:sz w:val="24"/>
                <w:szCs w:val="24"/>
                <w:lang w:eastAsia="en-US"/>
              </w:rPr>
              <w:t xml:space="preserve"> Правил технической эксплуатации тепловых энергоустановок, утвержденных приказом Минэнерго России от 24 марта 2003 г. N 115 </w:t>
            </w:r>
            <w:hyperlink r:id="rId15" w:history="1">
              <w:r w:rsidRPr="00D21851">
                <w:rPr>
                  <w:rFonts w:eastAsiaTheme="minorHAnsi"/>
                  <w:sz w:val="24"/>
                  <w:szCs w:val="24"/>
                  <w:lang w:eastAsia="en-US"/>
                </w:rPr>
                <w:t>&lt;1&gt;</w:t>
              </w:r>
            </w:hyperlink>
            <w:r w:rsidRPr="00D21851">
              <w:rPr>
                <w:rFonts w:eastAsiaTheme="minorHAnsi"/>
                <w:sz w:val="24"/>
                <w:szCs w:val="24"/>
                <w:lang w:eastAsia="en-US"/>
              </w:rPr>
              <w:t xml:space="preserve"> (далее - Правила технической эксплуатации тепловых энергоустановок)</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16" w:history="1">
              <w:r w:rsidRPr="00D21851">
                <w:rPr>
                  <w:rFonts w:eastAsiaTheme="minorHAnsi"/>
                  <w:sz w:val="24"/>
                  <w:szCs w:val="24"/>
                  <w:lang w:eastAsia="en-US"/>
                </w:rPr>
                <w:t>подпункт 11.5.1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lastRenderedPageBreak/>
              <w:t xml:space="preserve">Показатель наличия акта промывки </w:t>
            </w:r>
            <w:proofErr w:type="spellStart"/>
            <w:r w:rsidRPr="00D21851">
              <w:rPr>
                <w:rFonts w:eastAsiaTheme="minorHAnsi"/>
                <w:sz w:val="24"/>
                <w:szCs w:val="24"/>
                <w:lang w:eastAsia="en-US"/>
              </w:rPr>
              <w:t>теплопотребляющей</w:t>
            </w:r>
            <w:proofErr w:type="spellEnd"/>
            <w:r w:rsidRPr="00D21851">
              <w:rPr>
                <w:rFonts w:eastAsiaTheme="minorHAnsi"/>
                <w:sz w:val="24"/>
                <w:szCs w:val="24"/>
                <w:lang w:eastAsia="en-US"/>
              </w:rPr>
              <w:t xml:space="preserve"> установки</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0,31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промыв</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1.1.2</w:t>
            </w:r>
            <w:r w:rsidR="00D02C9D">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Pr="00D21851">
              <w:rPr>
                <w:rFonts w:eastAsiaTheme="minorHAnsi"/>
                <w:sz w:val="24"/>
                <w:szCs w:val="24"/>
                <w:lang w:eastAsia="en-US"/>
              </w:rPr>
              <w:lastRenderedPageBreak/>
              <w:t>теплопотребляю</w:t>
            </w:r>
            <w:r w:rsidR="008A501A" w:rsidRPr="00D21851">
              <w:rPr>
                <w:rFonts w:eastAsiaTheme="minorHAnsi"/>
                <w:sz w:val="24"/>
                <w:szCs w:val="24"/>
                <w:lang w:eastAsia="en-US"/>
              </w:rPr>
              <w:t>-</w:t>
            </w:r>
            <w:r w:rsidRPr="00D21851">
              <w:rPr>
                <w:rFonts w:eastAsiaTheme="minorHAnsi"/>
                <w:sz w:val="24"/>
                <w:szCs w:val="24"/>
                <w:lang w:eastAsia="en-US"/>
              </w:rPr>
              <w:t>щих</w:t>
            </w:r>
            <w:proofErr w:type="spellEnd"/>
            <w:r w:rsidRPr="00D21851">
              <w:rPr>
                <w:rFonts w:eastAsiaTheme="minorHAnsi"/>
                <w:sz w:val="24"/>
                <w:szCs w:val="24"/>
                <w:lang w:eastAsia="en-US"/>
              </w:rPr>
              <w:t xml:space="preserve">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hyperlink r:id="rId17" w:history="1">
              <w:r w:rsidRPr="00D21851">
                <w:rPr>
                  <w:rFonts w:eastAsiaTheme="minorHAnsi"/>
                  <w:sz w:val="24"/>
                  <w:szCs w:val="24"/>
                  <w:lang w:eastAsia="en-US"/>
                </w:rPr>
                <w:t>пунктом 9.3.25</w:t>
              </w:r>
            </w:hyperlink>
            <w:r w:rsidRPr="00D21851">
              <w:rPr>
                <w:rFonts w:eastAsiaTheme="minorHAnsi"/>
                <w:sz w:val="24"/>
                <w:szCs w:val="24"/>
                <w:lang w:eastAsia="en-US"/>
              </w:rPr>
              <w:t xml:space="preserve"> Правил технической эксплуатации тепловых энергоустановок (</w:t>
            </w:r>
            <w:hyperlink r:id="rId18" w:history="1">
              <w:r w:rsidRPr="00D21851">
                <w:rPr>
                  <w:rFonts w:eastAsiaTheme="minorHAnsi"/>
                  <w:sz w:val="24"/>
                  <w:szCs w:val="24"/>
                  <w:lang w:eastAsia="en-US"/>
                </w:rPr>
                <w:t>подпункт 11.5.2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lastRenderedPageBreak/>
              <w:t>Показатель наличия актов о проведении наладки режимов потребления тепловой энергии и (или) теплоносителя</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0,31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гидр</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1.1.3</w:t>
            </w:r>
            <w:r w:rsidR="00D02C9D">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Акт проверки (осмотра) запорной арматуры, в том числе в высших (воздушники) и низших точках трубопровода (</w:t>
            </w:r>
            <w:proofErr w:type="spellStart"/>
            <w:r w:rsidRPr="00D21851">
              <w:rPr>
                <w:rFonts w:eastAsiaTheme="minorHAnsi"/>
                <w:sz w:val="24"/>
                <w:szCs w:val="24"/>
                <w:lang w:eastAsia="en-US"/>
              </w:rPr>
              <w:t>спускники</w:t>
            </w:r>
            <w:proofErr w:type="spellEnd"/>
            <w:r w:rsidRPr="00D21851">
              <w:rPr>
                <w:rFonts w:eastAsiaTheme="minorHAnsi"/>
                <w:sz w:val="24"/>
                <w:szCs w:val="24"/>
                <w:lang w:eastAsia="en-US"/>
              </w:rPr>
              <w:t xml:space="preserve">)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теплоснабжающими и </w:t>
            </w:r>
            <w:proofErr w:type="spellStart"/>
            <w:r w:rsidRPr="00D21851">
              <w:rPr>
                <w:rFonts w:eastAsiaTheme="minorHAnsi"/>
                <w:sz w:val="24"/>
                <w:szCs w:val="24"/>
                <w:lang w:eastAsia="en-US"/>
              </w:rPr>
              <w:t>теплосетевыми</w:t>
            </w:r>
            <w:proofErr w:type="spellEnd"/>
            <w:r w:rsidRPr="00D21851">
              <w:rPr>
                <w:rFonts w:eastAsiaTheme="minorHAnsi"/>
                <w:sz w:val="24"/>
                <w:szCs w:val="24"/>
                <w:lang w:eastAsia="en-US"/>
              </w:rPr>
              <w:t xml:space="preserve"> организациями</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19" w:history="1">
              <w:r w:rsidRPr="00D21851">
                <w:rPr>
                  <w:rFonts w:eastAsiaTheme="minorHAnsi"/>
                  <w:sz w:val="24"/>
                  <w:szCs w:val="24"/>
                  <w:lang w:eastAsia="en-US"/>
                </w:rPr>
                <w:t>подпункт 11.5.3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акта проверки (осмотра) запорной арматуры и арматуры постоянного регулирования</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К</w:t>
            </w:r>
            <w:r w:rsidRPr="00D21851">
              <w:rPr>
                <w:rFonts w:eastAsiaTheme="minorHAnsi"/>
                <w:sz w:val="24"/>
                <w:szCs w:val="24"/>
                <w:vertAlign w:val="subscript"/>
                <w:lang w:eastAsia="en-US"/>
              </w:rPr>
              <w:t>арм</w:t>
            </w:r>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1.1.4</w:t>
            </w:r>
            <w:r w:rsidR="00D02C9D">
              <w:rPr>
                <w:rFonts w:eastAsiaTheme="minorHAnsi"/>
                <w:sz w:val="24"/>
                <w:szCs w:val="24"/>
                <w:lang w:eastAsia="en-US"/>
              </w:rPr>
              <w:t>.</w:t>
            </w:r>
          </w:p>
        </w:tc>
        <w:tc>
          <w:tcPr>
            <w:tcW w:w="2429" w:type="dxa"/>
            <w:vMerge w:val="restart"/>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Установленные </w:t>
            </w:r>
            <w:hyperlink r:id="rId20" w:history="1">
              <w:r w:rsidRPr="00D21851">
                <w:rPr>
                  <w:rFonts w:eastAsiaTheme="minorHAnsi"/>
                  <w:sz w:val="24"/>
                  <w:szCs w:val="24"/>
                  <w:lang w:eastAsia="en-US"/>
                </w:rPr>
                <w:t>пунктами 2.1.2</w:t>
              </w:r>
            </w:hyperlink>
            <w:r w:rsidRPr="00D21851">
              <w:rPr>
                <w:rFonts w:eastAsiaTheme="minorHAnsi"/>
                <w:sz w:val="24"/>
                <w:szCs w:val="24"/>
                <w:lang w:eastAsia="en-US"/>
              </w:rPr>
              <w:t xml:space="preserve">, </w:t>
            </w:r>
            <w:hyperlink r:id="rId21" w:history="1">
              <w:r w:rsidRPr="00D21851">
                <w:rPr>
                  <w:rFonts w:eastAsiaTheme="minorHAnsi"/>
                  <w:sz w:val="24"/>
                  <w:szCs w:val="24"/>
                  <w:lang w:eastAsia="en-US"/>
                </w:rPr>
                <w:t>2.1.3</w:t>
              </w:r>
            </w:hyperlink>
            <w:r w:rsidRPr="00D21851">
              <w:rPr>
                <w:rFonts w:eastAsiaTheme="minorHAnsi"/>
                <w:sz w:val="24"/>
                <w:szCs w:val="24"/>
                <w:lang w:eastAsia="en-US"/>
              </w:rP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и (или) установленные </w:t>
            </w:r>
            <w:hyperlink r:id="rId22" w:history="1">
              <w:r w:rsidRPr="00D21851">
                <w:rPr>
                  <w:rFonts w:eastAsiaTheme="minorHAnsi"/>
                  <w:sz w:val="24"/>
                  <w:szCs w:val="24"/>
                  <w:lang w:eastAsia="en-US"/>
                </w:rPr>
                <w:t>пунктом 228</w:t>
              </w:r>
            </w:hyperlink>
            <w:r w:rsidRPr="00D21851">
              <w:rPr>
                <w:rFonts w:eastAsiaTheme="minorHAnsi"/>
                <w:sz w:val="24"/>
                <w:szCs w:val="24"/>
                <w:lang w:eastAsia="en-US"/>
              </w:rPr>
              <w:t xml:space="preserve"> Правил промышленной безопасности при использовании оборудования, работающего под избыточным давлением, утвержденных приказом </w:t>
            </w:r>
            <w:proofErr w:type="spellStart"/>
            <w:r w:rsidRPr="00D21851">
              <w:rPr>
                <w:rFonts w:eastAsiaTheme="minorHAnsi"/>
                <w:sz w:val="24"/>
                <w:szCs w:val="24"/>
                <w:lang w:eastAsia="en-US"/>
              </w:rPr>
              <w:t>Ростехнадзора</w:t>
            </w:r>
            <w:proofErr w:type="spellEnd"/>
            <w:r w:rsidRPr="00D21851">
              <w:rPr>
                <w:rFonts w:eastAsiaTheme="minorHAnsi"/>
                <w:sz w:val="24"/>
                <w:szCs w:val="24"/>
                <w:lang w:eastAsia="en-US"/>
              </w:rPr>
              <w:t xml:space="preserve"> от 15 декабря 2020 г. N 536 </w:t>
            </w:r>
            <w:hyperlink r:id="rId23" w:history="1">
              <w:r w:rsidRPr="00D21851">
                <w:rPr>
                  <w:rFonts w:eastAsiaTheme="minorHAnsi"/>
                  <w:sz w:val="24"/>
                  <w:szCs w:val="24"/>
                  <w:lang w:eastAsia="en-US"/>
                </w:rPr>
                <w:t>&lt;2&gt;</w:t>
              </w:r>
            </w:hyperlink>
            <w:r w:rsidRPr="00D21851">
              <w:rPr>
                <w:rFonts w:eastAsiaTheme="minorHAnsi"/>
                <w:sz w:val="24"/>
                <w:szCs w:val="24"/>
                <w:lang w:eastAsia="en-US"/>
              </w:rPr>
              <w:t xml:space="preserve"> (далее - Правила промышленной безопасности),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опасных производственных объектах (далее - ОПО)</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24" w:history="1">
              <w:r w:rsidRPr="00D21851">
                <w:rPr>
                  <w:rFonts w:eastAsiaTheme="minorHAnsi"/>
                  <w:sz w:val="24"/>
                  <w:szCs w:val="24"/>
                  <w:lang w:eastAsia="en-US"/>
                </w:rPr>
                <w:t>подпункт 11.5.4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назначения ответственных лиц за безопасную эксплуатацию тепловых энергоустановок</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отв</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1.1.5</w:t>
            </w:r>
            <w:r w:rsidR="00D02C9D">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w:t>
            </w:r>
            <w:hyperlink r:id="rId25" w:history="1">
              <w:r w:rsidRPr="00D21851">
                <w:rPr>
                  <w:rFonts w:eastAsiaTheme="minorHAnsi"/>
                  <w:sz w:val="24"/>
                  <w:szCs w:val="24"/>
                  <w:lang w:eastAsia="en-US"/>
                </w:rPr>
                <w:t>пунктов 9.8</w:t>
              </w:r>
            </w:hyperlink>
            <w:r w:rsidRPr="00D21851">
              <w:rPr>
                <w:rFonts w:eastAsiaTheme="minorHAnsi"/>
                <w:sz w:val="24"/>
                <w:szCs w:val="24"/>
                <w:lang w:eastAsia="en-US"/>
              </w:rPr>
              <w:t xml:space="preserve">, </w:t>
            </w:r>
            <w:hyperlink r:id="rId26" w:history="1">
              <w:r w:rsidRPr="00D21851">
                <w:rPr>
                  <w:rFonts w:eastAsiaTheme="minorHAnsi"/>
                  <w:sz w:val="24"/>
                  <w:szCs w:val="24"/>
                  <w:lang w:eastAsia="en-US"/>
                </w:rPr>
                <w:t>9.1.59</w:t>
              </w:r>
            </w:hyperlink>
            <w:r w:rsidRPr="00D21851">
              <w:rPr>
                <w:rFonts w:eastAsiaTheme="minorHAnsi"/>
                <w:sz w:val="24"/>
                <w:szCs w:val="24"/>
                <w:lang w:eastAsia="en-US"/>
              </w:rPr>
              <w:t xml:space="preserve"> Правил технической эксплуатации тепловых энергоустановок и наличие записей о результатах проведенных испытаний в паспорте теплового пункта и (или) </w:t>
            </w:r>
            <w:proofErr w:type="spellStart"/>
            <w:r w:rsidRPr="00D21851">
              <w:rPr>
                <w:rFonts w:eastAsiaTheme="minorHAnsi"/>
                <w:sz w:val="24"/>
                <w:szCs w:val="24"/>
                <w:lang w:eastAsia="en-US"/>
              </w:rPr>
              <w:t>теплопотребляющих</w:t>
            </w:r>
            <w:proofErr w:type="spellEnd"/>
            <w:r w:rsidRPr="00D21851">
              <w:rPr>
                <w:rFonts w:eastAsiaTheme="minorHAnsi"/>
                <w:sz w:val="24"/>
                <w:szCs w:val="24"/>
                <w:lang w:eastAsia="en-US"/>
              </w:rPr>
              <w:t xml:space="preserve"> установок (</w:t>
            </w:r>
            <w:hyperlink r:id="rId27" w:history="1">
              <w:r w:rsidRPr="00D21851">
                <w:rPr>
                  <w:rFonts w:eastAsiaTheme="minorHAnsi"/>
                  <w:sz w:val="24"/>
                  <w:szCs w:val="24"/>
                  <w:lang w:eastAsia="en-US"/>
                </w:rPr>
                <w:t>подпункт 11.5.5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актов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0,31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испыт</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1.1.6</w:t>
            </w:r>
            <w:r w:rsidR="00D02C9D">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28" w:history="1">
              <w:r w:rsidRPr="00D21851">
                <w:rPr>
                  <w:rFonts w:eastAsiaTheme="minorHAnsi"/>
                  <w:sz w:val="24"/>
                  <w:szCs w:val="24"/>
                  <w:lang w:eastAsia="en-US"/>
                </w:rPr>
                <w:t>пунктом 278</w:t>
              </w:r>
            </w:hyperlink>
            <w:r w:rsidRPr="00D21851">
              <w:rPr>
                <w:rFonts w:eastAsiaTheme="minorHAnsi"/>
                <w:sz w:val="24"/>
                <w:szCs w:val="24"/>
                <w:lang w:eastAsia="en-US"/>
              </w:rPr>
              <w:t xml:space="preserve">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29" w:history="1">
              <w:r w:rsidRPr="00D21851">
                <w:rPr>
                  <w:rFonts w:eastAsiaTheme="minorHAnsi"/>
                  <w:sz w:val="24"/>
                  <w:szCs w:val="24"/>
                  <w:lang w:eastAsia="en-US"/>
                </w:rPr>
                <w:t>пунктом 2.8.2</w:t>
              </w:r>
            </w:hyperlink>
            <w:r w:rsidRPr="00D21851">
              <w:rPr>
                <w:rFonts w:eastAsiaTheme="minorHAnsi"/>
                <w:sz w:val="24"/>
                <w:szCs w:val="24"/>
                <w:lang w:eastAsia="en-US"/>
              </w:rPr>
              <w:t xml:space="preserve"> Правил технической эксплуатации тепловых энергоустановок</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30" w:history="1">
              <w:r w:rsidRPr="00D21851">
                <w:rPr>
                  <w:rFonts w:eastAsiaTheme="minorHAnsi"/>
                  <w:sz w:val="24"/>
                  <w:szCs w:val="24"/>
                  <w:lang w:eastAsia="en-US"/>
                </w:rPr>
                <w:t>подпункт 11.5.6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перечень</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1.1.7</w:t>
            </w:r>
            <w:r w:rsidR="00D02C9D">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Утвержденные в соответствии с требованиями </w:t>
            </w:r>
            <w:hyperlink r:id="rId31" w:history="1">
              <w:r w:rsidRPr="00D21851">
                <w:rPr>
                  <w:rFonts w:eastAsiaTheme="minorHAnsi"/>
                  <w:sz w:val="24"/>
                  <w:szCs w:val="24"/>
                  <w:lang w:eastAsia="en-US"/>
                </w:rPr>
                <w:t>пункта 2.2</w:t>
              </w:r>
            </w:hyperlink>
            <w:r w:rsidRPr="00D21851">
              <w:rPr>
                <w:rFonts w:eastAsiaTheme="minorHAnsi"/>
                <w:sz w:val="24"/>
                <w:szCs w:val="24"/>
                <w:lang w:eastAsia="en-US"/>
              </w:rP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32" w:history="1">
              <w:r w:rsidRPr="00D21851">
                <w:rPr>
                  <w:rFonts w:eastAsiaTheme="minorHAnsi"/>
                  <w:sz w:val="24"/>
                  <w:szCs w:val="24"/>
                  <w:lang w:eastAsia="en-US"/>
                </w:rPr>
                <w:t>пунктом 278</w:t>
              </w:r>
            </w:hyperlink>
            <w:r w:rsidRPr="00D21851">
              <w:rPr>
                <w:rFonts w:eastAsiaTheme="minorHAnsi"/>
                <w:sz w:val="24"/>
                <w:szCs w:val="24"/>
                <w:lang w:eastAsia="en-US"/>
              </w:rPr>
              <w:t xml:space="preserve"> Правил промышленной безопасности (</w:t>
            </w:r>
            <w:hyperlink r:id="rId33" w:history="1">
              <w:r w:rsidRPr="00D21851">
                <w:rPr>
                  <w:rFonts w:eastAsiaTheme="minorHAnsi"/>
                  <w:sz w:val="24"/>
                  <w:szCs w:val="24"/>
                  <w:lang w:eastAsia="en-US"/>
                </w:rPr>
                <w:t>подпункт 11.5.7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эксплуатационных инструкций объектов теплоснабжения и (или) производственных инструкций</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экспл</w:t>
            </w:r>
            <w:proofErr w:type="spellEnd"/>
            <w:r w:rsidRPr="00D21851">
              <w:rPr>
                <w:rFonts w:eastAsiaTheme="minorHAnsi"/>
                <w:sz w:val="24"/>
                <w:szCs w:val="24"/>
                <w:vertAlign w:val="subscript"/>
                <w:lang w:eastAsia="en-US"/>
              </w:rPr>
              <w:t>/</w:t>
            </w:r>
            <w:proofErr w:type="spellStart"/>
            <w:r w:rsidRPr="00D21851">
              <w:rPr>
                <w:rFonts w:eastAsiaTheme="minorHAnsi"/>
                <w:sz w:val="24"/>
                <w:szCs w:val="24"/>
                <w:vertAlign w:val="subscript"/>
                <w:lang w:eastAsia="en-US"/>
              </w:rPr>
              <w:t>произв.инстр</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1.1.8</w:t>
            </w:r>
            <w:r w:rsidR="00D02C9D">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Паспорта тепловых пунктов или копии паспортов тепловых пунктов в соответствии с </w:t>
            </w:r>
            <w:hyperlink r:id="rId34" w:history="1">
              <w:r w:rsidRPr="00D21851">
                <w:rPr>
                  <w:rFonts w:eastAsiaTheme="minorHAnsi"/>
                  <w:sz w:val="24"/>
                  <w:szCs w:val="24"/>
                  <w:lang w:eastAsia="en-US"/>
                </w:rPr>
                <w:t>пунктом 9.1.5</w:t>
              </w:r>
            </w:hyperlink>
            <w:r w:rsidRPr="00D21851">
              <w:rPr>
                <w:rFonts w:eastAsiaTheme="minorHAnsi"/>
                <w:sz w:val="24"/>
                <w:szCs w:val="24"/>
                <w:lang w:eastAsia="en-US"/>
              </w:rPr>
              <w:t xml:space="preserve"> Правил технической эксплуатации тепловых энергоустановок, а также проектно-техническая документация на здание (сооружение) в части внутренних систем теплоснабжения по </w:t>
            </w:r>
            <w:proofErr w:type="spellStart"/>
            <w:r w:rsidRPr="00D21851">
              <w:rPr>
                <w:rFonts w:eastAsiaTheme="minorHAnsi"/>
                <w:sz w:val="24"/>
                <w:szCs w:val="24"/>
                <w:lang w:eastAsia="en-US"/>
              </w:rPr>
              <w:t>теплопотребляющим</w:t>
            </w:r>
            <w:proofErr w:type="spellEnd"/>
            <w:r w:rsidRPr="00D21851">
              <w:rPr>
                <w:rFonts w:eastAsiaTheme="minorHAnsi"/>
                <w:sz w:val="24"/>
                <w:szCs w:val="24"/>
                <w:lang w:eastAsia="en-US"/>
              </w:rPr>
              <w:t xml:space="preserve"> установкам, установленным в здании (сооружении)</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35" w:history="1">
              <w:r w:rsidRPr="00D21851">
                <w:rPr>
                  <w:rFonts w:eastAsiaTheme="minorHAnsi"/>
                  <w:sz w:val="24"/>
                  <w:szCs w:val="24"/>
                  <w:lang w:eastAsia="en-US"/>
                </w:rPr>
                <w:t>подпункт 11.5.8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Показатель наличия паспортов тепловых пунктов и проектно-технической документации на здание в части внутренних систем теплоснабжения по </w:t>
            </w:r>
            <w:proofErr w:type="spellStart"/>
            <w:r w:rsidRPr="00D21851">
              <w:rPr>
                <w:rFonts w:eastAsiaTheme="minorHAnsi"/>
                <w:sz w:val="24"/>
                <w:szCs w:val="24"/>
                <w:lang w:eastAsia="en-US"/>
              </w:rPr>
              <w:t>теплопотребляющим</w:t>
            </w:r>
            <w:proofErr w:type="spellEnd"/>
            <w:r w:rsidRPr="00D21851">
              <w:rPr>
                <w:rFonts w:eastAsiaTheme="minorHAnsi"/>
                <w:sz w:val="24"/>
                <w:szCs w:val="24"/>
                <w:lang w:eastAsia="en-US"/>
              </w:rPr>
              <w:t xml:space="preserve"> установкам</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паспорт.тепл.пункт</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1.1.9</w:t>
            </w:r>
            <w:r w:rsidR="00D02C9D">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proofErr w:type="spellStart"/>
            <w:r w:rsidRPr="00D21851">
              <w:rPr>
                <w:rFonts w:eastAsiaTheme="minorHAnsi"/>
                <w:sz w:val="24"/>
                <w:szCs w:val="24"/>
                <w:lang w:eastAsia="en-US"/>
              </w:rPr>
              <w:t>энергосервисные</w:t>
            </w:r>
            <w:proofErr w:type="spellEnd"/>
            <w:r w:rsidRPr="00D21851">
              <w:rPr>
                <w:rFonts w:eastAsiaTheme="minorHAnsi"/>
                <w:sz w:val="24"/>
                <w:szCs w:val="24"/>
                <w:lang w:eastAsia="en-US"/>
              </w:rPr>
              <w:t xml:space="preserve"> контракты в случае привлечения специализированных организаций для эксплуатации оборудования</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36" w:history="1">
              <w:r w:rsidRPr="00D21851">
                <w:rPr>
                  <w:rFonts w:eastAsiaTheme="minorHAnsi"/>
                  <w:sz w:val="24"/>
                  <w:szCs w:val="24"/>
                  <w:lang w:eastAsia="en-US"/>
                </w:rPr>
                <w:t>подпункт 11.5.9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Показатель наличия персонала, осуществляющего функции эксплуатационной, диспетчерской и аварийной служб или договоров на техническое обслуживание, </w:t>
            </w:r>
            <w:proofErr w:type="spellStart"/>
            <w:r w:rsidRPr="00D21851">
              <w:rPr>
                <w:rFonts w:eastAsiaTheme="minorHAnsi"/>
                <w:sz w:val="24"/>
                <w:szCs w:val="24"/>
                <w:lang w:eastAsia="en-US"/>
              </w:rPr>
              <w:t>энергосервисных</w:t>
            </w:r>
            <w:proofErr w:type="spellEnd"/>
            <w:r w:rsidRPr="00D21851">
              <w:rPr>
                <w:rFonts w:eastAsiaTheme="minorHAnsi"/>
                <w:sz w:val="24"/>
                <w:szCs w:val="24"/>
                <w:lang w:eastAsia="en-US"/>
              </w:rPr>
              <w:t xml:space="preserve"> контрактов</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шт</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1.1.10</w:t>
            </w:r>
            <w:r w:rsidR="00D02C9D">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w:t>
            </w:r>
            <w:hyperlink r:id="rId37" w:history="1">
              <w:r w:rsidRPr="00D21851">
                <w:rPr>
                  <w:rFonts w:eastAsiaTheme="minorHAnsi"/>
                  <w:sz w:val="24"/>
                  <w:szCs w:val="24"/>
                  <w:lang w:eastAsia="en-US"/>
                </w:rPr>
                <w:t>пунктами 9.3.22</w:t>
              </w:r>
            </w:hyperlink>
            <w:r w:rsidRPr="00D21851">
              <w:rPr>
                <w:rFonts w:eastAsiaTheme="minorHAnsi"/>
                <w:sz w:val="24"/>
                <w:szCs w:val="24"/>
                <w:lang w:eastAsia="en-US"/>
              </w:rPr>
              <w:t xml:space="preserve">, </w:t>
            </w:r>
            <w:hyperlink r:id="rId38" w:history="1">
              <w:r w:rsidRPr="00D21851">
                <w:rPr>
                  <w:rFonts w:eastAsiaTheme="minorHAnsi"/>
                  <w:sz w:val="24"/>
                  <w:szCs w:val="24"/>
                  <w:lang w:eastAsia="en-US"/>
                </w:rPr>
                <w:t>9.4.18</w:t>
              </w:r>
            </w:hyperlink>
            <w:r w:rsidRPr="00D21851">
              <w:rPr>
                <w:rFonts w:eastAsiaTheme="minorHAnsi"/>
                <w:sz w:val="24"/>
                <w:szCs w:val="24"/>
                <w:lang w:eastAsia="en-US"/>
              </w:rPr>
              <w:t xml:space="preserve"> Правил технической эксплуатации тепловых энергоустановок (</w:t>
            </w:r>
            <w:hyperlink r:id="rId39" w:history="1">
              <w:r w:rsidRPr="00D21851">
                <w:rPr>
                  <w:rFonts w:eastAsiaTheme="minorHAnsi"/>
                  <w:sz w:val="24"/>
                  <w:szCs w:val="24"/>
                  <w:lang w:eastAsia="en-US"/>
                </w:rPr>
                <w:t>подпункт 11.5.10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актов или документов, подтверждающих работоспособность автоматических регуляторов температуры воды</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0,01</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регул.темпер</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1.2</w:t>
            </w:r>
            <w:r w:rsidR="003C1C9C">
              <w:rPr>
                <w:rFonts w:eastAsiaTheme="minorHAnsi"/>
                <w:sz w:val="24"/>
                <w:szCs w:val="24"/>
                <w:lang w:eastAsia="en-US"/>
              </w:rPr>
              <w:t>.</w:t>
            </w:r>
          </w:p>
        </w:tc>
        <w:tc>
          <w:tcPr>
            <w:tcW w:w="2429" w:type="dxa"/>
            <w:vMerge w:val="restart"/>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Обеспечивать готовность к соблюдению указанного в договоре теплоснабжения режима потребления тепловой энергии (</w:t>
            </w:r>
            <w:hyperlink r:id="rId40" w:history="1">
              <w:r w:rsidRPr="00D21851">
                <w:rPr>
                  <w:rFonts w:eastAsiaTheme="minorHAnsi"/>
                  <w:sz w:val="24"/>
                  <w:szCs w:val="24"/>
                  <w:lang w:eastAsia="en-US"/>
                </w:rPr>
                <w:t>пункт 2 части 6 статьи 20</w:t>
              </w:r>
            </w:hyperlink>
            <w:r w:rsidRPr="00D21851">
              <w:rPr>
                <w:rFonts w:eastAsiaTheme="minorHAnsi"/>
                <w:sz w:val="24"/>
                <w:szCs w:val="24"/>
                <w:lang w:eastAsia="en-US"/>
              </w:rPr>
              <w:t xml:space="preserve"> Федерального закона о теплоснабжении)</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41" w:history="1">
              <w:r w:rsidRPr="00D21851">
                <w:rPr>
                  <w:rFonts w:eastAsiaTheme="minorHAnsi"/>
                  <w:sz w:val="24"/>
                  <w:szCs w:val="24"/>
                  <w:lang w:eastAsia="en-US"/>
                </w:rPr>
                <w:t>подпунктами 11.5.11</w:t>
              </w:r>
            </w:hyperlink>
            <w:r w:rsidRPr="00D21851">
              <w:rPr>
                <w:rFonts w:eastAsiaTheme="minorHAnsi"/>
                <w:sz w:val="24"/>
                <w:szCs w:val="24"/>
                <w:lang w:eastAsia="en-US"/>
              </w:rPr>
              <w:t xml:space="preserve">, </w:t>
            </w:r>
            <w:hyperlink r:id="rId42" w:history="1">
              <w:r w:rsidRPr="00D21851">
                <w:rPr>
                  <w:rFonts w:eastAsiaTheme="minorHAnsi"/>
                  <w:sz w:val="24"/>
                  <w:szCs w:val="24"/>
                  <w:lang w:eastAsia="en-US"/>
                </w:rPr>
                <w:t>11.5.19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обеспечения соблюдения указанного в договоре теплоснабжения режима потребления тепловой энергии</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0,03</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режим</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режим</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врез</w:t>
            </w:r>
            <w:proofErr w:type="spellEnd"/>
            <w:r w:rsidRPr="00D21851">
              <w:rPr>
                <w:rFonts w:eastAsiaTheme="minorHAnsi"/>
                <w:sz w:val="24"/>
                <w:szCs w:val="24"/>
                <w:lang w:eastAsia="en-US"/>
              </w:rPr>
              <w:t xml:space="preserve"> * 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тех.готов</w:t>
            </w:r>
            <w:proofErr w:type="spellEnd"/>
            <w:r w:rsidRPr="00D21851">
              <w:rPr>
                <w:rFonts w:eastAsiaTheme="minorHAnsi"/>
                <w:sz w:val="24"/>
                <w:szCs w:val="24"/>
                <w:lang w:eastAsia="en-US"/>
              </w:rPr>
              <w:t xml:space="preserve"> * 0,5</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1.2.1</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Акты осмотра объектов теплоснабжения и </w:t>
            </w:r>
            <w:proofErr w:type="spellStart"/>
            <w:r w:rsidRPr="00D21851">
              <w:rPr>
                <w:rFonts w:eastAsiaTheme="minorHAnsi"/>
                <w:sz w:val="24"/>
                <w:szCs w:val="24"/>
                <w:lang w:eastAsia="en-US"/>
              </w:rPr>
              <w:t>теплопотребляющих</w:t>
            </w:r>
            <w:proofErr w:type="spellEnd"/>
            <w:r w:rsidRPr="00D21851">
              <w:rPr>
                <w:rFonts w:eastAsiaTheme="minorHAnsi"/>
                <w:sz w:val="24"/>
                <w:szCs w:val="24"/>
                <w:lang w:eastAsia="en-US"/>
              </w:rPr>
              <w:t xml:space="preserve"> установок на предмет наличия несанкционированных врезок для разбора сетевой воды или потребления тепловой энергии на </w:t>
            </w:r>
            <w:proofErr w:type="spellStart"/>
            <w:r w:rsidRPr="00D21851">
              <w:rPr>
                <w:rFonts w:eastAsiaTheme="minorHAnsi"/>
                <w:sz w:val="24"/>
                <w:szCs w:val="24"/>
                <w:lang w:eastAsia="en-US"/>
              </w:rPr>
              <w:t>теплопотребляющих</w:t>
            </w:r>
            <w:proofErr w:type="spellEnd"/>
            <w:r w:rsidRPr="00D21851">
              <w:rPr>
                <w:rFonts w:eastAsiaTheme="minorHAnsi"/>
                <w:sz w:val="24"/>
                <w:szCs w:val="24"/>
                <w:lang w:eastAsia="en-US"/>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43" w:history="1">
              <w:r w:rsidRPr="00D21851">
                <w:rPr>
                  <w:rFonts w:eastAsiaTheme="minorHAnsi"/>
                  <w:sz w:val="24"/>
                  <w:szCs w:val="24"/>
                  <w:lang w:eastAsia="en-US"/>
                </w:rPr>
                <w:t>подпункт 11.5.11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Показатель наличия актов осмотра объектов теплоснабжения и </w:t>
            </w:r>
            <w:proofErr w:type="spellStart"/>
            <w:r w:rsidRPr="00D21851">
              <w:rPr>
                <w:rFonts w:eastAsiaTheme="minorHAnsi"/>
                <w:sz w:val="24"/>
                <w:szCs w:val="24"/>
                <w:lang w:eastAsia="en-US"/>
              </w:rPr>
              <w:t>теплопотребляющих</w:t>
            </w:r>
            <w:proofErr w:type="spellEnd"/>
            <w:r w:rsidRPr="00D21851">
              <w:rPr>
                <w:rFonts w:eastAsiaTheme="minorHAnsi"/>
                <w:sz w:val="24"/>
                <w:szCs w:val="24"/>
                <w:lang w:eastAsia="en-US"/>
              </w:rPr>
              <w:t xml:space="preserve"> установок на предмет наличия несанкционированных врезок</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врез</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1.2.2</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w:t>
            </w:r>
            <w:proofErr w:type="spellStart"/>
            <w:r w:rsidRPr="00D21851">
              <w:rPr>
                <w:rFonts w:eastAsiaTheme="minorHAnsi"/>
                <w:sz w:val="24"/>
                <w:szCs w:val="24"/>
                <w:lang w:eastAsia="en-US"/>
              </w:rPr>
              <w:t>теплопотребляющей</w:t>
            </w:r>
            <w:proofErr w:type="spellEnd"/>
            <w:r w:rsidRPr="00D21851">
              <w:rPr>
                <w:rFonts w:eastAsiaTheme="minorHAnsi"/>
                <w:sz w:val="24"/>
                <w:szCs w:val="24"/>
                <w:lang w:eastAsia="en-US"/>
              </w:rPr>
              <w:t xml:space="preserve"> установки объекта к отопительному периоду,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w:t>
            </w:r>
            <w:proofErr w:type="spellStart"/>
            <w:r w:rsidRPr="00D21851">
              <w:rPr>
                <w:rFonts w:eastAsiaTheme="minorHAnsi"/>
                <w:sz w:val="24"/>
                <w:szCs w:val="24"/>
                <w:lang w:eastAsia="en-US"/>
              </w:rPr>
              <w:t>теплопотребляющих</w:t>
            </w:r>
            <w:proofErr w:type="spellEnd"/>
            <w:r w:rsidRPr="00D21851">
              <w:rPr>
                <w:rFonts w:eastAsiaTheme="minorHAnsi"/>
                <w:sz w:val="24"/>
                <w:szCs w:val="24"/>
                <w:lang w:eastAsia="en-US"/>
              </w:rPr>
              <w:t xml:space="preserve">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 (</w:t>
            </w:r>
            <w:hyperlink r:id="rId44" w:history="1">
              <w:r w:rsidRPr="00D21851">
                <w:rPr>
                  <w:rFonts w:eastAsiaTheme="minorHAnsi"/>
                  <w:sz w:val="24"/>
                  <w:szCs w:val="24"/>
                  <w:lang w:eastAsia="en-US"/>
                </w:rPr>
                <w:t>подпункт 11.5.19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Показатель наличия актов проверки технической готовности </w:t>
            </w:r>
            <w:proofErr w:type="spellStart"/>
            <w:r w:rsidRPr="00D21851">
              <w:rPr>
                <w:rFonts w:eastAsiaTheme="minorHAnsi"/>
                <w:sz w:val="24"/>
                <w:szCs w:val="24"/>
                <w:lang w:eastAsia="en-US"/>
              </w:rPr>
              <w:t>теплопотребляющей</w:t>
            </w:r>
            <w:proofErr w:type="spellEnd"/>
            <w:r w:rsidRPr="00D21851">
              <w:rPr>
                <w:rFonts w:eastAsiaTheme="minorHAnsi"/>
                <w:sz w:val="24"/>
                <w:szCs w:val="24"/>
                <w:lang w:eastAsia="en-US"/>
              </w:rPr>
              <w:t xml:space="preserve"> установки объекта к отопительному периоду</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тех.готов</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1.3</w:t>
            </w:r>
            <w:r w:rsidR="003C1C9C">
              <w:rPr>
                <w:rFonts w:eastAsiaTheme="minorHAnsi"/>
                <w:sz w:val="24"/>
                <w:szCs w:val="24"/>
                <w:lang w:eastAsia="en-US"/>
              </w:rPr>
              <w:t>.</w:t>
            </w:r>
          </w:p>
        </w:tc>
        <w:tc>
          <w:tcPr>
            <w:tcW w:w="2429" w:type="dxa"/>
            <w:vMerge w:val="restart"/>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Обеспечивать отсутствие задолженности за поставленные тепловую энергию (мощность), теплоноситель (</w:t>
            </w:r>
            <w:hyperlink r:id="rId45" w:history="1">
              <w:r w:rsidRPr="00D21851">
                <w:rPr>
                  <w:rFonts w:eastAsiaTheme="minorHAnsi"/>
                  <w:sz w:val="24"/>
                  <w:szCs w:val="24"/>
                  <w:lang w:eastAsia="en-US"/>
                </w:rPr>
                <w:t>пункт 3 части 6 статьи 20</w:t>
              </w:r>
            </w:hyperlink>
            <w:r w:rsidRPr="00D21851">
              <w:rPr>
                <w:rFonts w:eastAsiaTheme="minorHAnsi"/>
                <w:sz w:val="24"/>
                <w:szCs w:val="24"/>
                <w:lang w:eastAsia="en-US"/>
              </w:rPr>
              <w:t xml:space="preserve"> Федерального закона о теплоснабжении)</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46" w:history="1">
              <w:r w:rsidRPr="00D21851">
                <w:rPr>
                  <w:rFonts w:eastAsiaTheme="minorHAnsi"/>
                  <w:sz w:val="24"/>
                  <w:szCs w:val="24"/>
                  <w:lang w:eastAsia="en-US"/>
                </w:rPr>
                <w:t>подпунктами 11.5.12</w:t>
              </w:r>
            </w:hyperlink>
            <w:r w:rsidRPr="00D21851">
              <w:rPr>
                <w:rFonts w:eastAsiaTheme="minorHAnsi"/>
                <w:sz w:val="24"/>
                <w:szCs w:val="24"/>
                <w:lang w:eastAsia="en-US"/>
              </w:rPr>
              <w:t xml:space="preserve">, </w:t>
            </w:r>
            <w:hyperlink r:id="rId47" w:history="1">
              <w:r w:rsidRPr="00D21851">
                <w:rPr>
                  <w:rFonts w:eastAsiaTheme="minorHAnsi"/>
                  <w:sz w:val="24"/>
                  <w:szCs w:val="24"/>
                  <w:lang w:eastAsia="en-US"/>
                </w:rPr>
                <w:t>11.5.13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отсутствия задолженности за поставленные тепловую энергию</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0,15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задолж</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задолж</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договор</w:t>
            </w:r>
            <w:proofErr w:type="spellEnd"/>
            <w:r w:rsidRPr="00D21851">
              <w:rPr>
                <w:rFonts w:eastAsiaTheme="minorHAnsi"/>
                <w:sz w:val="24"/>
                <w:szCs w:val="24"/>
                <w:lang w:eastAsia="en-US"/>
              </w:rPr>
              <w:t xml:space="preserve"> * 0,05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свер</w:t>
            </w:r>
            <w:proofErr w:type="spellEnd"/>
            <w:r w:rsidRPr="00D21851">
              <w:rPr>
                <w:rFonts w:eastAsiaTheme="minorHAnsi"/>
                <w:sz w:val="24"/>
                <w:szCs w:val="24"/>
                <w:lang w:eastAsia="en-US"/>
              </w:rPr>
              <w:t xml:space="preserve"> 0,95</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1.3.1</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Копии заключенных договоров теплоснабжения и (или) договоров оказания услуг по поддержанию резервной тепловой мощности (</w:t>
            </w:r>
            <w:hyperlink r:id="rId48" w:history="1">
              <w:r w:rsidRPr="00D21851">
                <w:rPr>
                  <w:rFonts w:eastAsiaTheme="minorHAnsi"/>
                  <w:sz w:val="24"/>
                  <w:szCs w:val="24"/>
                  <w:lang w:eastAsia="en-US"/>
                </w:rPr>
                <w:t>подпункт 11.5.12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заключенных договоров теплоснабжения и (или) договоров оказания услуг по поддержанию резервной тепловой мощности</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договор</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1.3.2</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49" w:history="1">
              <w:r w:rsidRPr="00D21851">
                <w:rPr>
                  <w:rFonts w:eastAsiaTheme="minorHAnsi"/>
                  <w:sz w:val="24"/>
                  <w:szCs w:val="24"/>
                  <w:lang w:eastAsia="en-US"/>
                </w:rPr>
                <w:t>подпункт 11.5.13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отсутствия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0,95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свер</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1.4</w:t>
            </w:r>
            <w:r w:rsidR="003C1C9C">
              <w:rPr>
                <w:rFonts w:eastAsiaTheme="minorHAnsi"/>
                <w:sz w:val="24"/>
                <w:szCs w:val="24"/>
                <w:lang w:eastAsia="en-US"/>
              </w:rPr>
              <w:t>.</w:t>
            </w:r>
          </w:p>
        </w:tc>
        <w:tc>
          <w:tcPr>
            <w:tcW w:w="2429" w:type="dxa"/>
            <w:vMerge w:val="restart"/>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Организовывать коммерческий учет тепловой энергии, теплоносителя в соответствии с требованиями, установленными </w:t>
            </w:r>
            <w:hyperlink r:id="rId50" w:history="1">
              <w:r w:rsidRPr="00D21851">
                <w:rPr>
                  <w:rFonts w:eastAsiaTheme="minorHAnsi"/>
                  <w:sz w:val="24"/>
                  <w:szCs w:val="24"/>
                  <w:lang w:eastAsia="en-US"/>
                </w:rPr>
                <w:t>статьей 19</w:t>
              </w:r>
            </w:hyperlink>
            <w:r w:rsidRPr="00D21851">
              <w:rPr>
                <w:rFonts w:eastAsiaTheme="minorHAnsi"/>
                <w:sz w:val="24"/>
                <w:szCs w:val="24"/>
                <w:lang w:eastAsia="en-US"/>
              </w:rPr>
              <w:t xml:space="preserve"> Закона о теплоснабжении (</w:t>
            </w:r>
            <w:hyperlink r:id="rId51" w:history="1">
              <w:r w:rsidRPr="00D21851">
                <w:rPr>
                  <w:rFonts w:eastAsiaTheme="minorHAnsi"/>
                  <w:sz w:val="24"/>
                  <w:szCs w:val="24"/>
                  <w:lang w:eastAsia="en-US"/>
                </w:rPr>
                <w:t>пункт 4 части 6 статьи 20</w:t>
              </w:r>
            </w:hyperlink>
            <w:r w:rsidRPr="00D21851">
              <w:rPr>
                <w:rFonts w:eastAsiaTheme="minorHAnsi"/>
                <w:sz w:val="24"/>
                <w:szCs w:val="24"/>
                <w:lang w:eastAsia="en-US"/>
              </w:rPr>
              <w:t xml:space="preserve"> Федерального закона о теплоснабжении)</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52" w:history="1">
              <w:r w:rsidRPr="00D21851">
                <w:rPr>
                  <w:rFonts w:eastAsiaTheme="minorHAnsi"/>
                  <w:sz w:val="24"/>
                  <w:szCs w:val="24"/>
                  <w:lang w:eastAsia="en-US"/>
                </w:rPr>
                <w:t>подпунктами 11.5.14</w:t>
              </w:r>
            </w:hyperlink>
            <w:r w:rsidRPr="00D21851">
              <w:rPr>
                <w:rFonts w:eastAsiaTheme="minorHAnsi"/>
                <w:sz w:val="24"/>
                <w:szCs w:val="24"/>
                <w:lang w:eastAsia="en-US"/>
              </w:rPr>
              <w:t xml:space="preserve">, </w:t>
            </w:r>
            <w:hyperlink r:id="rId53" w:history="1">
              <w:r w:rsidRPr="00D21851">
                <w:rPr>
                  <w:rFonts w:eastAsiaTheme="minorHAnsi"/>
                  <w:sz w:val="24"/>
                  <w:szCs w:val="24"/>
                  <w:lang w:eastAsia="en-US"/>
                </w:rPr>
                <w:t>11.5.15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организации коммерческого учета тепловой энергии, теплоносителя</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0,02</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учет</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учет</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провер.уз.уч</w:t>
            </w:r>
            <w:proofErr w:type="spellEnd"/>
            <w:r w:rsidRPr="00D21851">
              <w:rPr>
                <w:rFonts w:eastAsiaTheme="minorHAnsi"/>
                <w:sz w:val="24"/>
                <w:szCs w:val="24"/>
                <w:lang w:eastAsia="en-US"/>
              </w:rPr>
              <w:t xml:space="preserve"> * 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провер.кип</w:t>
            </w:r>
            <w:proofErr w:type="spellEnd"/>
            <w:r w:rsidRPr="00D21851">
              <w:rPr>
                <w:rFonts w:eastAsiaTheme="minorHAnsi"/>
                <w:sz w:val="24"/>
                <w:szCs w:val="24"/>
                <w:lang w:eastAsia="en-US"/>
              </w:rPr>
              <w:t xml:space="preserve"> * 0,5</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1.4.1</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54736A"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Акты периодической проверки узла учета, составленные в соответствии с </w:t>
            </w:r>
            <w:hyperlink r:id="rId54" w:history="1">
              <w:r w:rsidRPr="00D21851">
                <w:rPr>
                  <w:rFonts w:eastAsiaTheme="minorHAnsi"/>
                  <w:sz w:val="24"/>
                  <w:szCs w:val="24"/>
                  <w:lang w:eastAsia="en-US"/>
                </w:rPr>
                <w:t>пунктом 73</w:t>
              </w:r>
            </w:hyperlink>
            <w:r w:rsidRPr="00D21851">
              <w:rPr>
                <w:rFonts w:eastAsiaTheme="minorHAnsi"/>
                <w:sz w:val="24"/>
                <w:szCs w:val="24"/>
                <w:lang w:eastAsia="en-US"/>
              </w:rPr>
              <w:t xml:space="preserve"> Правил коммерческого учета, утвержденных постановлением Правительства Российской Федерации от</w:t>
            </w:r>
          </w:p>
          <w:p w:rsidR="0054736A"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 18 ноября 2013 </w:t>
            </w:r>
          </w:p>
          <w:p w:rsidR="007171AE" w:rsidRPr="00D21851" w:rsidRDefault="0054736A" w:rsidP="00D21851">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w:t>
            </w:r>
            <w:r w:rsidR="007171AE" w:rsidRPr="00D21851">
              <w:rPr>
                <w:rFonts w:eastAsiaTheme="minorHAnsi"/>
                <w:sz w:val="24"/>
                <w:szCs w:val="24"/>
                <w:lang w:eastAsia="en-US"/>
              </w:rPr>
              <w:t xml:space="preserve"> 1034, акты разграничения балансовой принадлежности (</w:t>
            </w:r>
            <w:hyperlink r:id="rId55" w:history="1">
              <w:r w:rsidR="007171AE" w:rsidRPr="00D21851">
                <w:rPr>
                  <w:rFonts w:eastAsiaTheme="minorHAnsi"/>
                  <w:sz w:val="24"/>
                  <w:szCs w:val="24"/>
                  <w:lang w:eastAsia="en-US"/>
                </w:rPr>
                <w:t>подпункт 11.5.14 пункта 11</w:t>
              </w:r>
            </w:hyperlink>
            <w:r w:rsidR="007171AE"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акта проверки узла учета</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провер.уз.уч</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1.4.2</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 (</w:t>
            </w:r>
            <w:hyperlink r:id="rId56" w:history="1">
              <w:r w:rsidRPr="00D21851">
                <w:rPr>
                  <w:rFonts w:eastAsiaTheme="minorHAnsi"/>
                  <w:sz w:val="24"/>
                  <w:szCs w:val="24"/>
                  <w:lang w:eastAsia="en-US"/>
                </w:rPr>
                <w:t>подпункт 11.5.15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актов проверки контрольно-измерительных приборов в тепловом пункте</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провер.кип</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2</w:t>
            </w:r>
            <w:r w:rsidR="003C1C9C">
              <w:rPr>
                <w:rFonts w:eastAsiaTheme="minorHAnsi"/>
                <w:sz w:val="24"/>
                <w:szCs w:val="24"/>
                <w:lang w:eastAsia="en-US"/>
              </w:rPr>
              <w:t>.</w:t>
            </w:r>
          </w:p>
        </w:tc>
        <w:tc>
          <w:tcPr>
            <w:tcW w:w="2429" w:type="dxa"/>
            <w:vMerge w:val="restart"/>
            <w:tcBorders>
              <w:top w:val="single" w:sz="4" w:space="0" w:color="auto"/>
              <w:left w:val="single" w:sz="4" w:space="0" w:color="auto"/>
              <w:bottom w:val="single" w:sz="4" w:space="0" w:color="auto"/>
              <w:right w:val="single" w:sz="4" w:space="0" w:color="auto"/>
            </w:tcBorders>
          </w:tcPr>
          <w:p w:rsidR="00A17C1D"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В случае эксплуатации жилищного фонда обеспечить выполнение требований </w:t>
            </w:r>
            <w:hyperlink r:id="rId57" w:history="1">
              <w:r w:rsidRPr="00D21851">
                <w:rPr>
                  <w:rFonts w:eastAsiaTheme="minorHAnsi"/>
                  <w:sz w:val="24"/>
                  <w:szCs w:val="24"/>
                  <w:lang w:eastAsia="en-US"/>
                </w:rPr>
                <w:t>Правил и норм</w:t>
              </w:r>
            </w:hyperlink>
            <w:r w:rsidRPr="00D21851">
              <w:rPr>
                <w:rFonts w:eastAsiaTheme="minorHAnsi"/>
                <w:sz w:val="24"/>
                <w:szCs w:val="24"/>
                <w:lang w:eastAsia="en-US"/>
              </w:rPr>
              <w:t xml:space="preserve"> технической эксплуатации жилищного фонда, утвержденных постановлением Госстроя Российской</w:t>
            </w:r>
            <w:r w:rsidR="00A17C1D">
              <w:rPr>
                <w:rFonts w:eastAsiaTheme="minorHAnsi"/>
                <w:sz w:val="24"/>
                <w:szCs w:val="24"/>
                <w:lang w:eastAsia="en-US"/>
              </w:rPr>
              <w:t xml:space="preserve"> Федерации от </w:t>
            </w:r>
          </w:p>
          <w:p w:rsidR="00A17C1D" w:rsidRDefault="00A17C1D" w:rsidP="00D21851">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 xml:space="preserve">27 сентября 2003 г. </w:t>
            </w:r>
          </w:p>
          <w:p w:rsidR="007171AE" w:rsidRPr="00D21851" w:rsidRDefault="00A17C1D" w:rsidP="00D21851">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w:t>
            </w:r>
            <w:r w:rsidR="007171AE" w:rsidRPr="00D21851">
              <w:rPr>
                <w:rFonts w:eastAsiaTheme="minorHAnsi"/>
                <w:sz w:val="24"/>
                <w:szCs w:val="24"/>
                <w:lang w:eastAsia="en-US"/>
              </w:rPr>
              <w:t xml:space="preserve"> 170 </w:t>
            </w:r>
            <w:hyperlink r:id="rId58" w:history="1">
              <w:r w:rsidR="007171AE" w:rsidRPr="00D21851">
                <w:rPr>
                  <w:rFonts w:eastAsiaTheme="minorHAnsi"/>
                  <w:sz w:val="24"/>
                  <w:szCs w:val="24"/>
                  <w:lang w:eastAsia="en-US"/>
                </w:rPr>
                <w:t>&lt;3&gt;</w:t>
              </w:r>
            </w:hyperlink>
            <w:r w:rsidR="007171AE" w:rsidRPr="00D21851">
              <w:rPr>
                <w:rFonts w:eastAsiaTheme="minorHAnsi"/>
                <w:sz w:val="24"/>
                <w:szCs w:val="24"/>
                <w:lang w:eastAsia="en-US"/>
              </w:rPr>
              <w:t xml:space="preserve"> (далее - Правила и нормы технической эксплуатации жилищного фонда) (</w:t>
            </w:r>
            <w:hyperlink r:id="rId59" w:history="1">
              <w:r w:rsidR="007171AE" w:rsidRPr="00D21851">
                <w:rPr>
                  <w:rFonts w:eastAsiaTheme="minorHAnsi"/>
                  <w:sz w:val="24"/>
                  <w:szCs w:val="24"/>
                  <w:lang w:eastAsia="en-US"/>
                </w:rPr>
                <w:t>подпункт 11.2 пункта 11</w:t>
              </w:r>
            </w:hyperlink>
            <w:r w:rsidR="007171AE" w:rsidRPr="00D21851">
              <w:rPr>
                <w:rFonts w:eastAsiaTheme="minorHAnsi"/>
                <w:sz w:val="24"/>
                <w:szCs w:val="24"/>
                <w:lang w:eastAsia="en-US"/>
              </w:rPr>
              <w:t xml:space="preserve"> Правил)</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60" w:history="1">
              <w:r w:rsidRPr="00D21851">
                <w:rPr>
                  <w:rFonts w:eastAsiaTheme="minorHAnsi"/>
                  <w:sz w:val="24"/>
                  <w:szCs w:val="24"/>
                  <w:lang w:eastAsia="en-US"/>
                </w:rPr>
                <w:t>подпунктами 11.5.16</w:t>
              </w:r>
            </w:hyperlink>
            <w:r w:rsidRPr="00D21851">
              <w:rPr>
                <w:rFonts w:eastAsiaTheme="minorHAnsi"/>
                <w:sz w:val="24"/>
                <w:szCs w:val="24"/>
                <w:lang w:eastAsia="en-US"/>
              </w:rPr>
              <w:t xml:space="preserve">, </w:t>
            </w:r>
            <w:hyperlink r:id="rId61" w:history="1">
              <w:r w:rsidRPr="00D21851">
                <w:rPr>
                  <w:rFonts w:eastAsiaTheme="minorHAnsi"/>
                  <w:sz w:val="24"/>
                  <w:szCs w:val="24"/>
                  <w:lang w:eastAsia="en-US"/>
                </w:rPr>
                <w:t>11.5.17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Показатель выполнения </w:t>
            </w:r>
            <w:hyperlink r:id="rId62" w:history="1">
              <w:r w:rsidRPr="00D21851">
                <w:rPr>
                  <w:rFonts w:eastAsiaTheme="minorHAnsi"/>
                  <w:sz w:val="24"/>
                  <w:szCs w:val="24"/>
                  <w:lang w:eastAsia="en-US"/>
                </w:rPr>
                <w:t>Правил и норм</w:t>
              </w:r>
            </w:hyperlink>
            <w:r w:rsidRPr="00D21851">
              <w:rPr>
                <w:rFonts w:eastAsiaTheme="minorHAnsi"/>
                <w:sz w:val="24"/>
                <w:szCs w:val="24"/>
                <w:lang w:eastAsia="en-US"/>
              </w:rPr>
              <w:t xml:space="preserve"> технической эксплуатации жилищного фонда</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0,06</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жил.фонд</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жил.фонд</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контур</w:t>
            </w:r>
            <w:proofErr w:type="spellEnd"/>
            <w:r w:rsidRPr="00D21851">
              <w:rPr>
                <w:rFonts w:eastAsiaTheme="minorHAnsi"/>
                <w:sz w:val="24"/>
                <w:szCs w:val="24"/>
                <w:lang w:eastAsia="en-US"/>
              </w:rPr>
              <w:t xml:space="preserve"> * 0,7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дезинф</w:t>
            </w:r>
            <w:proofErr w:type="spellEnd"/>
            <w:r w:rsidRPr="00D21851">
              <w:rPr>
                <w:rFonts w:eastAsiaTheme="minorHAnsi"/>
                <w:sz w:val="24"/>
                <w:szCs w:val="24"/>
                <w:lang w:eastAsia="en-US"/>
              </w:rPr>
              <w:t xml:space="preserve"> * 0,3</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vAlign w:val="center"/>
          </w:tcPr>
          <w:p w:rsidR="007171AE"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2.1</w:t>
            </w:r>
            <w:r w:rsidR="003C1C9C">
              <w:rPr>
                <w:rFonts w:eastAsiaTheme="minorHAnsi"/>
                <w:sz w:val="24"/>
                <w:szCs w:val="24"/>
                <w:lang w:eastAsia="en-US"/>
              </w:rPr>
              <w:t>.</w:t>
            </w:r>
          </w:p>
          <w:p w:rsidR="00C07E2C" w:rsidRPr="00D21851" w:rsidRDefault="00C07E2C" w:rsidP="00D21851">
            <w:pPr>
              <w:autoSpaceDE w:val="0"/>
              <w:autoSpaceDN w:val="0"/>
              <w:adjustRightInd w:val="0"/>
              <w:spacing w:line="240" w:lineRule="exact"/>
              <w:rPr>
                <w:rFonts w:eastAsiaTheme="minorHAnsi"/>
                <w:sz w:val="24"/>
                <w:szCs w:val="24"/>
                <w:lang w:eastAsia="en-US"/>
              </w:rPr>
            </w:pP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Акт выполненных работ по подготовке к отопительному периоду теплового контура здания в соответствии с требованиями </w:t>
            </w:r>
            <w:hyperlink r:id="rId63" w:history="1">
              <w:r w:rsidRPr="00D21851">
                <w:rPr>
                  <w:rFonts w:eastAsiaTheme="minorHAnsi"/>
                  <w:sz w:val="24"/>
                  <w:szCs w:val="24"/>
                  <w:lang w:eastAsia="en-US"/>
                </w:rPr>
                <w:t>пункта 2.6.10</w:t>
              </w:r>
            </w:hyperlink>
            <w:r w:rsidRPr="00D21851">
              <w:rPr>
                <w:rFonts w:eastAsiaTheme="minorHAnsi"/>
                <w:sz w:val="24"/>
                <w:szCs w:val="24"/>
                <w:lang w:eastAsia="en-US"/>
              </w:rPr>
              <w:t xml:space="preserve"> Правил и норм технической эксплуатации жилищного фонда (</w:t>
            </w:r>
            <w:hyperlink r:id="rId64" w:history="1">
              <w:r w:rsidRPr="00D21851">
                <w:rPr>
                  <w:rFonts w:eastAsiaTheme="minorHAnsi"/>
                  <w:sz w:val="24"/>
                  <w:szCs w:val="24"/>
                  <w:lang w:eastAsia="en-US"/>
                </w:rPr>
                <w:t>подпункт 11.5.16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выполнения работ по подготовке к отопительному периоду теплового контура здания</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0,7</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контур</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vAlign w:val="center"/>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2.2</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65" w:history="1">
              <w:r w:rsidRPr="00D21851">
                <w:rPr>
                  <w:rFonts w:eastAsiaTheme="minorHAnsi"/>
                  <w:sz w:val="24"/>
                  <w:szCs w:val="24"/>
                  <w:lang w:eastAsia="en-US"/>
                </w:rPr>
                <w:t>пунктом 5.2.10</w:t>
              </w:r>
            </w:hyperlink>
            <w:r w:rsidRPr="00D21851">
              <w:rPr>
                <w:rFonts w:eastAsiaTheme="minorHAnsi"/>
                <w:sz w:val="24"/>
                <w:szCs w:val="24"/>
                <w:lang w:eastAsia="en-US"/>
              </w:rPr>
              <w:t xml:space="preserve"> Правил и норм технической эксплуатации жилищного фонда, санитарных правил и норм </w:t>
            </w:r>
            <w:hyperlink r:id="rId66" w:history="1">
              <w:r w:rsidRPr="00D21851">
                <w:rPr>
                  <w:rFonts w:eastAsiaTheme="minorHAnsi"/>
                  <w:sz w:val="24"/>
                  <w:szCs w:val="24"/>
                  <w:lang w:eastAsia="en-US"/>
                </w:rPr>
                <w:t>СанПиН 1.2.3685-21</w:t>
              </w:r>
            </w:hyperlink>
            <w:r w:rsidR="001F3F30">
              <w:rPr>
                <w:rFonts w:eastAsiaTheme="minorHAnsi"/>
                <w:sz w:val="24"/>
                <w:szCs w:val="24"/>
                <w:lang w:eastAsia="en-US"/>
              </w:rPr>
              <w:t xml:space="preserve"> «</w:t>
            </w:r>
            <w:r w:rsidRPr="00D21851">
              <w:rPr>
                <w:rFonts w:eastAsiaTheme="minorHAnsi"/>
                <w:sz w:val="24"/>
                <w:szCs w:val="24"/>
                <w:lang w:eastAsia="en-US"/>
              </w:rPr>
              <w:t>Гигиенические нормативы и требования к обеспечению безопасности и (или) безвредности для челов</w:t>
            </w:r>
            <w:r w:rsidR="001F3F30">
              <w:rPr>
                <w:rFonts w:eastAsiaTheme="minorHAnsi"/>
                <w:sz w:val="24"/>
                <w:szCs w:val="24"/>
                <w:lang w:eastAsia="en-US"/>
              </w:rPr>
              <w:t>ека факторов среды обитания»</w:t>
            </w:r>
            <w:r w:rsidRPr="00D21851">
              <w:rPr>
                <w:rFonts w:eastAsiaTheme="minorHAnsi"/>
                <w:sz w:val="24"/>
                <w:szCs w:val="24"/>
                <w:lang w:eastAsia="en-US"/>
              </w:rPr>
              <w:t>, утвержденных постановлением Главного государственного санитарного врача Российской Федерации от 28.01</w:t>
            </w:r>
            <w:r w:rsidR="00996574">
              <w:rPr>
                <w:rFonts w:eastAsiaTheme="minorHAnsi"/>
                <w:sz w:val="24"/>
                <w:szCs w:val="24"/>
                <w:lang w:eastAsia="en-US"/>
              </w:rPr>
              <w:t>.2021 №</w:t>
            </w:r>
            <w:r w:rsidRPr="00D21851">
              <w:rPr>
                <w:rFonts w:eastAsiaTheme="minorHAnsi"/>
                <w:sz w:val="24"/>
                <w:szCs w:val="24"/>
                <w:lang w:eastAsia="en-US"/>
              </w:rPr>
              <w:t xml:space="preserve"> 2 </w:t>
            </w:r>
            <w:hyperlink r:id="rId67" w:history="1">
              <w:r w:rsidRPr="00D21851">
                <w:rPr>
                  <w:rFonts w:eastAsiaTheme="minorHAnsi"/>
                  <w:sz w:val="24"/>
                  <w:szCs w:val="24"/>
                  <w:lang w:eastAsia="en-US"/>
                </w:rPr>
                <w:t>&lt;4&gt;</w:t>
              </w:r>
            </w:hyperlink>
            <w:r w:rsidRPr="00D21851">
              <w:rPr>
                <w:rFonts w:eastAsiaTheme="minorHAnsi"/>
                <w:sz w:val="24"/>
                <w:szCs w:val="24"/>
                <w:lang w:eastAsia="en-US"/>
              </w:rPr>
              <w:t xml:space="preserve"> (далее - СанПиН 1.2.3685-21), и акты о результатах отбора проб воды из системы на соответствие требованиям </w:t>
            </w:r>
            <w:hyperlink r:id="rId68" w:history="1">
              <w:r w:rsidRPr="00D21851">
                <w:rPr>
                  <w:rFonts w:eastAsiaTheme="minorHAnsi"/>
                  <w:sz w:val="24"/>
                  <w:szCs w:val="24"/>
                  <w:lang w:eastAsia="en-US"/>
                </w:rPr>
                <w:t>СанПиН 1.2.3685-21</w:t>
              </w:r>
            </w:hyperlink>
            <w:r w:rsidRPr="00D21851">
              <w:rPr>
                <w:rFonts w:eastAsiaTheme="minorHAnsi"/>
                <w:sz w:val="24"/>
                <w:szCs w:val="24"/>
                <w:lang w:eastAsia="en-US"/>
              </w:rPr>
              <w:t>, оформленные аккредитованной лабораторией (</w:t>
            </w:r>
            <w:hyperlink r:id="rId69" w:history="1">
              <w:r w:rsidRPr="00D21851">
                <w:rPr>
                  <w:rFonts w:eastAsiaTheme="minorHAnsi"/>
                  <w:sz w:val="24"/>
                  <w:szCs w:val="24"/>
                  <w:lang w:eastAsia="en-US"/>
                </w:rPr>
                <w:t>подпункт 11.5.17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0,3</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дезинф</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3</w:t>
            </w:r>
            <w:r w:rsidR="003C1C9C">
              <w:rPr>
                <w:rFonts w:eastAsiaTheme="minorHAnsi"/>
                <w:sz w:val="24"/>
                <w:szCs w:val="24"/>
                <w:lang w:eastAsia="en-US"/>
              </w:rPr>
              <w:t>.</w:t>
            </w:r>
          </w:p>
        </w:tc>
        <w:tc>
          <w:tcPr>
            <w:tcW w:w="2429" w:type="dxa"/>
            <w:vMerge w:val="restart"/>
            <w:tcBorders>
              <w:top w:val="single" w:sz="4" w:space="0" w:color="auto"/>
              <w:left w:val="single" w:sz="4" w:space="0" w:color="auto"/>
              <w:bottom w:val="single" w:sz="4" w:space="0" w:color="auto"/>
              <w:right w:val="single" w:sz="4" w:space="0" w:color="auto"/>
            </w:tcBorders>
          </w:tcPr>
          <w:p w:rsidR="00C07E2C"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Обеспечить выполнение требования, предусмотренного </w:t>
            </w:r>
            <w:hyperlink r:id="rId70" w:history="1">
              <w:r w:rsidRPr="00D21851">
                <w:rPr>
                  <w:rFonts w:eastAsiaTheme="minorHAnsi"/>
                  <w:sz w:val="24"/>
                  <w:szCs w:val="24"/>
                  <w:lang w:eastAsia="en-US"/>
                </w:rPr>
                <w:t>пунктом 11</w:t>
              </w:r>
            </w:hyperlink>
            <w:r w:rsidRPr="00D21851">
              <w:rPr>
                <w:rFonts w:eastAsiaTheme="minorHAnsi"/>
                <w:sz w:val="24"/>
                <w:szCs w:val="24"/>
                <w:lang w:eastAsia="en-US"/>
              </w:rPr>
              <w:t xml:space="preserve"> Правил пользования газом и предоставления услуг по газоснабжению в Российской Федерации, </w:t>
            </w:r>
          </w:p>
          <w:p w:rsidR="007171AE"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утвержденных постановлением Правительства Российск</w:t>
            </w:r>
            <w:r w:rsidR="00637EE1">
              <w:rPr>
                <w:rFonts w:eastAsiaTheme="minorHAnsi"/>
                <w:sz w:val="24"/>
                <w:szCs w:val="24"/>
                <w:lang w:eastAsia="en-US"/>
              </w:rPr>
              <w:t>ой Федерации от 17 мая 2002 г. №</w:t>
            </w:r>
            <w:r w:rsidRPr="00D21851">
              <w:rPr>
                <w:rFonts w:eastAsiaTheme="minorHAnsi"/>
                <w:sz w:val="24"/>
                <w:szCs w:val="24"/>
                <w:lang w:eastAsia="en-US"/>
              </w:rPr>
              <w:t xml:space="preserve"> 317,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w:t>
            </w:r>
            <w:hyperlink r:id="rId71" w:history="1">
              <w:r w:rsidRPr="00D21851">
                <w:rPr>
                  <w:rFonts w:eastAsiaTheme="minorHAnsi"/>
                  <w:sz w:val="24"/>
                  <w:szCs w:val="24"/>
                  <w:lang w:eastAsia="en-US"/>
                </w:rPr>
                <w:t>подпункт 11.3 пункта 11</w:t>
              </w:r>
            </w:hyperlink>
            <w:r w:rsidRPr="00D21851">
              <w:rPr>
                <w:rFonts w:eastAsiaTheme="minorHAnsi"/>
                <w:sz w:val="24"/>
                <w:szCs w:val="24"/>
                <w:lang w:eastAsia="en-US"/>
              </w:rPr>
              <w:t xml:space="preserve"> Правил)</w:t>
            </w:r>
          </w:p>
          <w:p w:rsidR="00C07E2C" w:rsidRPr="00D21851" w:rsidRDefault="00C07E2C" w:rsidP="00D21851">
            <w:pPr>
              <w:autoSpaceDE w:val="0"/>
              <w:autoSpaceDN w:val="0"/>
              <w:adjustRightInd w:val="0"/>
              <w:spacing w:line="240" w:lineRule="exact"/>
              <w:rPr>
                <w:rFonts w:eastAsiaTheme="minorHAnsi"/>
                <w:sz w:val="24"/>
                <w:szCs w:val="24"/>
                <w:lang w:eastAsia="en-US"/>
              </w:rPr>
            </w:pPr>
          </w:p>
        </w:tc>
        <w:tc>
          <w:tcPr>
            <w:tcW w:w="2318" w:type="dxa"/>
            <w:vMerge w:val="restart"/>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Для лиц, указанных в </w:t>
            </w:r>
            <w:hyperlink r:id="rId72" w:history="1">
              <w:r w:rsidRPr="00D21851">
                <w:rPr>
                  <w:rFonts w:eastAsiaTheme="minorHAnsi"/>
                  <w:sz w:val="24"/>
                  <w:szCs w:val="24"/>
                  <w:lang w:eastAsia="en-US"/>
                </w:rPr>
                <w:t>подпунктах 1.4</w:t>
              </w:r>
            </w:hyperlink>
            <w:r w:rsidRPr="00D21851">
              <w:rPr>
                <w:rFonts w:eastAsiaTheme="minorHAnsi"/>
                <w:sz w:val="24"/>
                <w:szCs w:val="24"/>
                <w:lang w:eastAsia="en-US"/>
              </w:rPr>
              <w:t xml:space="preserve">, </w:t>
            </w:r>
            <w:hyperlink r:id="rId73" w:history="1">
              <w:r w:rsidRPr="00D21851">
                <w:rPr>
                  <w:rFonts w:eastAsiaTheme="minorHAnsi"/>
                  <w:sz w:val="24"/>
                  <w:szCs w:val="24"/>
                  <w:lang w:eastAsia="en-US"/>
                </w:rPr>
                <w:t>1.5 пункта 1</w:t>
              </w:r>
            </w:hyperlink>
            <w:r w:rsidRPr="00D21851">
              <w:rPr>
                <w:rFonts w:eastAsiaTheme="minorHAnsi"/>
                <w:sz w:val="24"/>
                <w:szCs w:val="24"/>
                <w:lang w:eastAsia="en-US"/>
              </w:rPr>
              <w:t xml:space="preserve"> Правил, - 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hyperlink r:id="rId74" w:history="1">
              <w:r w:rsidRPr="00D21851">
                <w:rPr>
                  <w:rFonts w:eastAsiaTheme="minorHAnsi"/>
                  <w:sz w:val="24"/>
                  <w:szCs w:val="24"/>
                  <w:lang w:eastAsia="en-US"/>
                </w:rPr>
                <w:t>пункт 11.5.18 пункта 18</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0,02</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газ</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газ</w:t>
            </w:r>
            <w:proofErr w:type="spellEnd"/>
            <w:r w:rsidRPr="00D21851">
              <w:rPr>
                <w:rFonts w:eastAsiaTheme="minorHAnsi"/>
                <w:sz w:val="24"/>
                <w:szCs w:val="24"/>
                <w:lang w:eastAsia="en-US"/>
              </w:rPr>
              <w:t xml:space="preserve"> =</w:t>
            </w:r>
            <w:r w:rsidRPr="00D21851">
              <w:rPr>
                <w:rFonts w:eastAsiaTheme="minorHAnsi"/>
                <w:sz w:val="24"/>
                <w:szCs w:val="24"/>
                <w:vertAlign w:val="superscript"/>
                <w:lang w:eastAsia="en-US"/>
              </w:rPr>
              <w:t>-</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дым.вент</w:t>
            </w:r>
            <w:proofErr w:type="spellEnd"/>
            <w:r w:rsidRPr="00D21851">
              <w:rPr>
                <w:rFonts w:eastAsiaTheme="minorHAnsi"/>
                <w:sz w:val="24"/>
                <w:szCs w:val="24"/>
                <w:lang w:eastAsia="en-US"/>
              </w:rPr>
              <w:t xml:space="preserve"> * 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догов.тех.обсл</w:t>
            </w:r>
            <w:proofErr w:type="spellEnd"/>
            <w:r w:rsidRPr="00D21851">
              <w:rPr>
                <w:rFonts w:eastAsiaTheme="minorHAnsi"/>
                <w:sz w:val="24"/>
                <w:szCs w:val="24"/>
                <w:lang w:eastAsia="en-US"/>
              </w:rPr>
              <w:t xml:space="preserve"> * 0,5</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3.1</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акта обследования дымовых и вентиляционных каналов многоквартирных домов перед отопительным периодом</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дым.вент</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3.2</w:t>
            </w:r>
            <w:r w:rsidR="003C1C9C">
              <w:rPr>
                <w:rFonts w:eastAsiaTheme="minorHAnsi"/>
                <w:sz w:val="24"/>
                <w:szCs w:val="24"/>
                <w:lang w:eastAsia="en-US"/>
              </w:rPr>
              <w:t>.</w:t>
            </w:r>
          </w:p>
        </w:tc>
        <w:tc>
          <w:tcPr>
            <w:tcW w:w="2429"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318" w:type="dxa"/>
            <w:vMerge/>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действующего договора о техническом обслуживании и ремонте внутридомового газового оборудования в многоквартирном доме</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догов.тех.обсл</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4</w:t>
            </w:r>
            <w:r w:rsidR="003C1C9C">
              <w:rPr>
                <w:rFonts w:eastAsiaTheme="minorHAnsi"/>
                <w:sz w:val="24"/>
                <w:szCs w:val="24"/>
                <w:lang w:eastAsia="en-US"/>
              </w:rPr>
              <w:t>.</w:t>
            </w:r>
          </w:p>
        </w:tc>
        <w:tc>
          <w:tcPr>
            <w:tcW w:w="2429" w:type="dxa"/>
            <w:tcBorders>
              <w:top w:val="single" w:sz="4" w:space="0" w:color="auto"/>
              <w:left w:val="single" w:sz="4" w:space="0" w:color="auto"/>
              <w:bottom w:val="single" w:sz="4" w:space="0" w:color="auto"/>
              <w:right w:val="single" w:sz="4" w:space="0" w:color="auto"/>
            </w:tcBorders>
          </w:tcPr>
          <w:p w:rsidR="00766355" w:rsidRDefault="007171AE" w:rsidP="00766355">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75" w:history="1">
              <w:r w:rsidRPr="00D21851">
                <w:rPr>
                  <w:rFonts w:eastAsiaTheme="minorHAnsi"/>
                  <w:sz w:val="24"/>
                  <w:szCs w:val="24"/>
                  <w:lang w:eastAsia="en-US"/>
                </w:rPr>
                <w:t>пунктом 2 части 1 статьи 4.1</w:t>
              </w:r>
            </w:hyperlink>
            <w:r w:rsidRPr="00D21851">
              <w:rPr>
                <w:rFonts w:eastAsiaTheme="minorHAnsi"/>
                <w:sz w:val="24"/>
                <w:szCs w:val="24"/>
                <w:lang w:eastAsia="en-US"/>
              </w:rPr>
              <w:t xml:space="preserve"> Федерального закона о теплоснабжении и </w:t>
            </w:r>
            <w:hyperlink r:id="rId76" w:history="1">
              <w:r w:rsidRPr="00D21851">
                <w:rPr>
                  <w:rFonts w:eastAsiaTheme="minorHAnsi"/>
                  <w:sz w:val="24"/>
                  <w:szCs w:val="24"/>
                  <w:lang w:eastAsia="en-US"/>
                </w:rPr>
                <w:t>абзацем вторым пункта 2 статьи 5</w:t>
              </w:r>
            </w:hyperlink>
            <w:r w:rsidRPr="00D21851">
              <w:rPr>
                <w:rFonts w:eastAsiaTheme="minorHAnsi"/>
                <w:sz w:val="24"/>
                <w:szCs w:val="24"/>
                <w:lang w:eastAsia="en-US"/>
              </w:rPr>
              <w:t xml:space="preserve"> Федерального закона от 21 июля 1997 г. </w:t>
            </w:r>
          </w:p>
          <w:p w:rsidR="007171AE" w:rsidRPr="00D21851" w:rsidRDefault="00766355" w:rsidP="00766355">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w:t>
            </w:r>
            <w:r w:rsidR="007171AE" w:rsidRPr="00D21851">
              <w:rPr>
                <w:rFonts w:eastAsiaTheme="minorHAnsi"/>
                <w:sz w:val="24"/>
                <w:szCs w:val="24"/>
                <w:lang w:eastAsia="en-US"/>
              </w:rPr>
              <w:t xml:space="preserve"> 116-Ф</w:t>
            </w:r>
            <w:r>
              <w:rPr>
                <w:rFonts w:eastAsiaTheme="minorHAnsi"/>
                <w:sz w:val="24"/>
                <w:szCs w:val="24"/>
                <w:lang w:eastAsia="en-US"/>
              </w:rPr>
              <w:t>З «</w:t>
            </w:r>
            <w:r w:rsidR="007171AE" w:rsidRPr="00D21851">
              <w:rPr>
                <w:rFonts w:eastAsiaTheme="minorHAnsi"/>
                <w:sz w:val="24"/>
                <w:szCs w:val="24"/>
                <w:lang w:eastAsia="en-US"/>
              </w:rPr>
              <w:t>О промышленной безопасности оп</w:t>
            </w:r>
            <w:r>
              <w:rPr>
                <w:rFonts w:eastAsiaTheme="minorHAnsi"/>
                <w:sz w:val="24"/>
                <w:szCs w:val="24"/>
                <w:lang w:eastAsia="en-US"/>
              </w:rPr>
              <w:t xml:space="preserve">асных производственных объектов» </w:t>
            </w:r>
            <w:r w:rsidR="007171AE" w:rsidRPr="00D21851">
              <w:rPr>
                <w:rFonts w:eastAsiaTheme="minorHAnsi"/>
                <w:sz w:val="24"/>
                <w:szCs w:val="24"/>
                <w:lang w:eastAsia="en-US"/>
              </w:rPr>
              <w:t xml:space="preserve"> (далее - Федеральный закон о промышленной безопасности), об устранении нарушений требований </w:t>
            </w:r>
            <w:hyperlink r:id="rId77" w:history="1">
              <w:r w:rsidR="007171AE" w:rsidRPr="00D21851">
                <w:rPr>
                  <w:rFonts w:eastAsiaTheme="minorHAnsi"/>
                  <w:sz w:val="24"/>
                  <w:szCs w:val="24"/>
                  <w:lang w:eastAsia="en-US"/>
                </w:rPr>
                <w:t>пунктов 2.2.1</w:t>
              </w:r>
            </w:hyperlink>
            <w:r w:rsidR="007171AE" w:rsidRPr="00D21851">
              <w:rPr>
                <w:rFonts w:eastAsiaTheme="minorHAnsi"/>
                <w:sz w:val="24"/>
                <w:szCs w:val="24"/>
                <w:lang w:eastAsia="en-US"/>
              </w:rPr>
              <w:t xml:space="preserve">, </w:t>
            </w:r>
            <w:hyperlink r:id="rId78" w:history="1">
              <w:r w:rsidR="007171AE" w:rsidRPr="00D21851">
                <w:rPr>
                  <w:rFonts w:eastAsiaTheme="minorHAnsi"/>
                  <w:sz w:val="24"/>
                  <w:szCs w:val="24"/>
                  <w:lang w:eastAsia="en-US"/>
                </w:rPr>
                <w:t>2.3.14</w:t>
              </w:r>
            </w:hyperlink>
            <w:r w:rsidR="007171AE" w:rsidRPr="00D21851">
              <w:rPr>
                <w:rFonts w:eastAsiaTheme="minorHAnsi"/>
                <w:sz w:val="24"/>
                <w:szCs w:val="24"/>
                <w:lang w:eastAsia="en-US"/>
              </w:rPr>
              <w:t xml:space="preserve">, </w:t>
            </w:r>
            <w:hyperlink r:id="rId79" w:history="1">
              <w:r w:rsidR="007171AE" w:rsidRPr="00D21851">
                <w:rPr>
                  <w:rFonts w:eastAsiaTheme="minorHAnsi"/>
                  <w:sz w:val="24"/>
                  <w:szCs w:val="24"/>
                  <w:lang w:eastAsia="en-US"/>
                </w:rPr>
                <w:t>2.3.15</w:t>
              </w:r>
            </w:hyperlink>
            <w:r w:rsidR="007171AE" w:rsidRPr="00D21851">
              <w:rPr>
                <w:rFonts w:eastAsiaTheme="minorHAnsi"/>
                <w:sz w:val="24"/>
                <w:szCs w:val="24"/>
                <w:lang w:eastAsia="en-US"/>
              </w:rPr>
              <w:t xml:space="preserve">, </w:t>
            </w:r>
            <w:hyperlink r:id="rId80" w:history="1">
              <w:r w:rsidR="007171AE" w:rsidRPr="00D21851">
                <w:rPr>
                  <w:rFonts w:eastAsiaTheme="minorHAnsi"/>
                  <w:sz w:val="24"/>
                  <w:szCs w:val="24"/>
                  <w:lang w:eastAsia="en-US"/>
                </w:rPr>
                <w:t>2.8.1</w:t>
              </w:r>
            </w:hyperlink>
            <w:r w:rsidR="007171AE" w:rsidRPr="00D21851">
              <w:rPr>
                <w:rFonts w:eastAsiaTheme="minorHAnsi"/>
                <w:sz w:val="24"/>
                <w:szCs w:val="24"/>
                <w:lang w:eastAsia="en-US"/>
              </w:rPr>
              <w:t xml:space="preserve">, </w:t>
            </w:r>
            <w:hyperlink r:id="rId81" w:history="1">
              <w:r w:rsidR="007171AE" w:rsidRPr="00D21851">
                <w:rPr>
                  <w:rFonts w:eastAsiaTheme="minorHAnsi"/>
                  <w:sz w:val="24"/>
                  <w:szCs w:val="24"/>
                  <w:lang w:eastAsia="en-US"/>
                </w:rPr>
                <w:t>6.2.52</w:t>
              </w:r>
            </w:hyperlink>
            <w:r w:rsidR="007171AE" w:rsidRPr="00D21851">
              <w:rPr>
                <w:rFonts w:eastAsiaTheme="minorHAnsi"/>
                <w:sz w:val="24"/>
                <w:szCs w:val="24"/>
                <w:lang w:eastAsia="en-US"/>
              </w:rPr>
              <w:t xml:space="preserve">, </w:t>
            </w:r>
            <w:hyperlink r:id="rId82" w:history="1">
              <w:r w:rsidR="007171AE" w:rsidRPr="00D21851">
                <w:rPr>
                  <w:rFonts w:eastAsiaTheme="minorHAnsi"/>
                  <w:sz w:val="24"/>
                  <w:szCs w:val="24"/>
                  <w:lang w:eastAsia="en-US"/>
                </w:rPr>
                <w:t>6.2.62</w:t>
              </w:r>
            </w:hyperlink>
            <w:r w:rsidR="007171AE" w:rsidRPr="00D21851">
              <w:rPr>
                <w:rFonts w:eastAsiaTheme="minorHAnsi"/>
                <w:sz w:val="24"/>
                <w:szCs w:val="24"/>
                <w:lang w:eastAsia="en-US"/>
              </w:rPr>
              <w:t xml:space="preserve">, </w:t>
            </w:r>
            <w:hyperlink r:id="rId83" w:history="1">
              <w:r w:rsidR="007171AE" w:rsidRPr="00D21851">
                <w:rPr>
                  <w:rFonts w:eastAsiaTheme="minorHAnsi"/>
                  <w:sz w:val="24"/>
                  <w:szCs w:val="24"/>
                  <w:lang w:eastAsia="en-US"/>
                </w:rPr>
                <w:t>9.1.53</w:t>
              </w:r>
            </w:hyperlink>
            <w:r w:rsidR="007171AE" w:rsidRPr="00D21851">
              <w:rPr>
                <w:rFonts w:eastAsiaTheme="minorHAnsi"/>
                <w:sz w:val="24"/>
                <w:szCs w:val="24"/>
                <w:lang w:eastAsia="en-US"/>
              </w:rPr>
              <w:t xml:space="preserve">, </w:t>
            </w:r>
            <w:hyperlink r:id="rId84" w:history="1">
              <w:r w:rsidR="007171AE" w:rsidRPr="00D21851">
                <w:rPr>
                  <w:rFonts w:eastAsiaTheme="minorHAnsi"/>
                  <w:sz w:val="24"/>
                  <w:szCs w:val="24"/>
                  <w:lang w:eastAsia="en-US"/>
                </w:rPr>
                <w:t>9.2.9</w:t>
              </w:r>
            </w:hyperlink>
            <w:r w:rsidR="007171AE" w:rsidRPr="00D21851">
              <w:rPr>
                <w:rFonts w:eastAsiaTheme="minorHAnsi"/>
                <w:sz w:val="24"/>
                <w:szCs w:val="24"/>
                <w:lang w:eastAsia="en-US"/>
              </w:rPr>
              <w:t xml:space="preserve">, </w:t>
            </w:r>
            <w:hyperlink r:id="rId85" w:history="1">
              <w:r w:rsidR="007171AE" w:rsidRPr="00D21851">
                <w:rPr>
                  <w:rFonts w:eastAsiaTheme="minorHAnsi"/>
                  <w:sz w:val="24"/>
                  <w:szCs w:val="24"/>
                  <w:lang w:eastAsia="en-US"/>
                </w:rPr>
                <w:t>9.2.10</w:t>
              </w:r>
            </w:hyperlink>
            <w:r w:rsidR="007171AE" w:rsidRPr="00D21851">
              <w:rPr>
                <w:rFonts w:eastAsiaTheme="minorHAnsi"/>
                <w:sz w:val="24"/>
                <w:szCs w:val="24"/>
                <w:lang w:eastAsia="en-US"/>
              </w:rPr>
              <w:t xml:space="preserve">, </w:t>
            </w:r>
            <w:hyperlink r:id="rId86" w:history="1">
              <w:r w:rsidR="007171AE" w:rsidRPr="00D21851">
                <w:rPr>
                  <w:rFonts w:eastAsiaTheme="minorHAnsi"/>
                  <w:sz w:val="24"/>
                  <w:szCs w:val="24"/>
                  <w:lang w:eastAsia="en-US"/>
                </w:rPr>
                <w:t>9.2.12</w:t>
              </w:r>
            </w:hyperlink>
            <w:r w:rsidR="007171AE" w:rsidRPr="00D21851">
              <w:rPr>
                <w:rFonts w:eastAsiaTheme="minorHAnsi"/>
                <w:sz w:val="24"/>
                <w:szCs w:val="24"/>
                <w:lang w:eastAsia="en-US"/>
              </w:rPr>
              <w:t xml:space="preserve">, </w:t>
            </w:r>
            <w:hyperlink r:id="rId87" w:history="1">
              <w:r w:rsidR="007171AE" w:rsidRPr="00D21851">
                <w:rPr>
                  <w:rFonts w:eastAsiaTheme="minorHAnsi"/>
                  <w:sz w:val="24"/>
                  <w:szCs w:val="24"/>
                  <w:lang w:eastAsia="en-US"/>
                </w:rPr>
                <w:t>9.2.13</w:t>
              </w:r>
            </w:hyperlink>
            <w:r w:rsidR="007171AE" w:rsidRPr="00D21851">
              <w:rPr>
                <w:rFonts w:eastAsiaTheme="minorHAnsi"/>
                <w:sz w:val="24"/>
                <w:szCs w:val="24"/>
                <w:lang w:eastAsia="en-US"/>
              </w:rPr>
              <w:t xml:space="preserve">, </w:t>
            </w:r>
            <w:hyperlink r:id="rId88" w:history="1">
              <w:r w:rsidR="007171AE" w:rsidRPr="00D21851">
                <w:rPr>
                  <w:rFonts w:eastAsiaTheme="minorHAnsi"/>
                  <w:sz w:val="24"/>
                  <w:szCs w:val="24"/>
                  <w:lang w:eastAsia="en-US"/>
                </w:rPr>
                <w:t>9.2.20</w:t>
              </w:r>
            </w:hyperlink>
            <w:r w:rsidR="007171AE" w:rsidRPr="00D21851">
              <w:rPr>
                <w:rFonts w:eastAsiaTheme="minorHAnsi"/>
                <w:sz w:val="24"/>
                <w:szCs w:val="24"/>
                <w:lang w:eastAsia="en-US"/>
              </w:rPr>
              <w:t xml:space="preserve">, </w:t>
            </w:r>
            <w:hyperlink r:id="rId89" w:history="1">
              <w:r w:rsidR="007171AE" w:rsidRPr="00D21851">
                <w:rPr>
                  <w:rFonts w:eastAsiaTheme="minorHAnsi"/>
                  <w:sz w:val="24"/>
                  <w:szCs w:val="24"/>
                  <w:lang w:eastAsia="en-US"/>
                </w:rPr>
                <w:t>9.3.10</w:t>
              </w:r>
            </w:hyperlink>
            <w:r w:rsidR="007171AE" w:rsidRPr="00D21851">
              <w:rPr>
                <w:rFonts w:eastAsiaTheme="minorHAnsi"/>
                <w:sz w:val="24"/>
                <w:szCs w:val="24"/>
                <w:lang w:eastAsia="en-US"/>
              </w:rPr>
              <w:t xml:space="preserve">, </w:t>
            </w:r>
            <w:hyperlink r:id="rId90" w:history="1">
              <w:r w:rsidR="007171AE" w:rsidRPr="00D21851">
                <w:rPr>
                  <w:rFonts w:eastAsiaTheme="minorHAnsi"/>
                  <w:sz w:val="24"/>
                  <w:szCs w:val="24"/>
                  <w:lang w:eastAsia="en-US"/>
                </w:rPr>
                <w:t>9.3.11</w:t>
              </w:r>
            </w:hyperlink>
            <w:r w:rsidR="007171AE" w:rsidRPr="00D21851">
              <w:rPr>
                <w:rFonts w:eastAsiaTheme="minorHAnsi"/>
                <w:sz w:val="24"/>
                <w:szCs w:val="24"/>
                <w:lang w:eastAsia="en-US"/>
              </w:rPr>
              <w:t xml:space="preserve">, </w:t>
            </w:r>
            <w:hyperlink r:id="rId91" w:history="1">
              <w:r w:rsidR="007171AE" w:rsidRPr="00D21851">
                <w:rPr>
                  <w:rFonts w:eastAsiaTheme="minorHAnsi"/>
                  <w:sz w:val="24"/>
                  <w:szCs w:val="24"/>
                  <w:lang w:eastAsia="en-US"/>
                </w:rPr>
                <w:t>9.3.19</w:t>
              </w:r>
            </w:hyperlink>
            <w:r w:rsidR="007171AE" w:rsidRPr="00D21851">
              <w:rPr>
                <w:rFonts w:eastAsiaTheme="minorHAnsi"/>
                <w:sz w:val="24"/>
                <w:szCs w:val="24"/>
                <w:lang w:eastAsia="en-US"/>
              </w:rPr>
              <w:t xml:space="preserve">, </w:t>
            </w:r>
            <w:hyperlink r:id="rId92" w:history="1">
              <w:r w:rsidR="007171AE" w:rsidRPr="00D21851">
                <w:rPr>
                  <w:rFonts w:eastAsiaTheme="minorHAnsi"/>
                  <w:sz w:val="24"/>
                  <w:szCs w:val="24"/>
                  <w:lang w:eastAsia="en-US"/>
                </w:rPr>
                <w:t>9.3.24</w:t>
              </w:r>
            </w:hyperlink>
            <w:r w:rsidR="007171AE" w:rsidRPr="00D21851">
              <w:rPr>
                <w:rFonts w:eastAsiaTheme="minorHAnsi"/>
                <w:sz w:val="24"/>
                <w:szCs w:val="24"/>
                <w:lang w:eastAsia="en-US"/>
              </w:rPr>
              <w:t xml:space="preserve">, </w:t>
            </w:r>
            <w:hyperlink r:id="rId93" w:history="1">
              <w:r w:rsidR="007171AE" w:rsidRPr="00D21851">
                <w:rPr>
                  <w:rFonts w:eastAsiaTheme="minorHAnsi"/>
                  <w:sz w:val="24"/>
                  <w:szCs w:val="24"/>
                  <w:lang w:eastAsia="en-US"/>
                </w:rPr>
                <w:t>9.3.25</w:t>
              </w:r>
            </w:hyperlink>
            <w:r w:rsidR="007171AE" w:rsidRPr="00D21851">
              <w:rPr>
                <w:rFonts w:eastAsiaTheme="minorHAnsi"/>
                <w:sz w:val="24"/>
                <w:szCs w:val="24"/>
                <w:lang w:eastAsia="en-US"/>
              </w:rPr>
              <w:t xml:space="preserve">, </w:t>
            </w:r>
            <w:hyperlink r:id="rId94" w:history="1">
              <w:r w:rsidR="007171AE" w:rsidRPr="00D21851">
                <w:rPr>
                  <w:rFonts w:eastAsiaTheme="minorHAnsi"/>
                  <w:sz w:val="24"/>
                  <w:szCs w:val="24"/>
                  <w:lang w:eastAsia="en-US"/>
                </w:rPr>
                <w:t>10.1.9</w:t>
              </w:r>
            </w:hyperlink>
            <w:r w:rsidR="007171AE" w:rsidRPr="00D21851">
              <w:rPr>
                <w:rFonts w:eastAsiaTheme="minorHAnsi"/>
                <w:sz w:val="24"/>
                <w:szCs w:val="24"/>
                <w:lang w:eastAsia="en-US"/>
              </w:rPr>
              <w:t xml:space="preserve">, </w:t>
            </w:r>
            <w:hyperlink r:id="rId95" w:history="1">
              <w:r w:rsidR="007171AE" w:rsidRPr="00D21851">
                <w:rPr>
                  <w:rFonts w:eastAsiaTheme="minorHAnsi"/>
                  <w:sz w:val="24"/>
                  <w:szCs w:val="24"/>
                  <w:lang w:eastAsia="en-US"/>
                </w:rPr>
                <w:t>11.1</w:t>
              </w:r>
            </w:hyperlink>
            <w:r w:rsidR="007171AE" w:rsidRPr="00D21851">
              <w:rPr>
                <w:rFonts w:eastAsiaTheme="minorHAnsi"/>
                <w:sz w:val="24"/>
                <w:szCs w:val="24"/>
                <w:lang w:eastAsia="en-US"/>
              </w:rPr>
              <w:t xml:space="preserve">, </w:t>
            </w:r>
            <w:hyperlink r:id="rId96" w:history="1">
              <w:r w:rsidR="007171AE" w:rsidRPr="00D21851">
                <w:rPr>
                  <w:rFonts w:eastAsiaTheme="minorHAnsi"/>
                  <w:sz w:val="24"/>
                  <w:szCs w:val="24"/>
                  <w:lang w:eastAsia="en-US"/>
                </w:rPr>
                <w:t>11.2</w:t>
              </w:r>
            </w:hyperlink>
            <w:r w:rsidR="007171AE" w:rsidRPr="00D21851">
              <w:rPr>
                <w:rFonts w:eastAsiaTheme="minorHAnsi"/>
                <w:sz w:val="24"/>
                <w:szCs w:val="24"/>
                <w:lang w:eastAsia="en-US"/>
              </w:rPr>
              <w:t xml:space="preserve">, </w:t>
            </w:r>
            <w:hyperlink r:id="rId97" w:history="1">
              <w:r w:rsidR="007171AE" w:rsidRPr="00D21851">
                <w:rPr>
                  <w:rFonts w:eastAsiaTheme="minorHAnsi"/>
                  <w:sz w:val="24"/>
                  <w:szCs w:val="24"/>
                  <w:lang w:eastAsia="en-US"/>
                </w:rPr>
                <w:t>11.5</w:t>
              </w:r>
            </w:hyperlink>
            <w:r w:rsidR="007171AE" w:rsidRPr="00D21851">
              <w:rPr>
                <w:rFonts w:eastAsiaTheme="minorHAnsi"/>
                <w:sz w:val="24"/>
                <w:szCs w:val="24"/>
                <w:lang w:eastAsia="en-US"/>
              </w:rPr>
              <w:t xml:space="preserve"> Правил технической эксплуатации тепловых энергоустановок, </w:t>
            </w:r>
            <w:hyperlink r:id="rId98" w:history="1">
              <w:r w:rsidR="007171AE" w:rsidRPr="00D21851">
                <w:rPr>
                  <w:rFonts w:eastAsiaTheme="minorHAnsi"/>
                  <w:sz w:val="24"/>
                  <w:szCs w:val="24"/>
                  <w:lang w:eastAsia="en-US"/>
                </w:rPr>
                <w:t>пунктов 394</w:t>
              </w:r>
            </w:hyperlink>
            <w:r w:rsidR="007171AE" w:rsidRPr="00D21851">
              <w:rPr>
                <w:rFonts w:eastAsiaTheme="minorHAnsi"/>
                <w:sz w:val="24"/>
                <w:szCs w:val="24"/>
                <w:lang w:eastAsia="en-US"/>
              </w:rPr>
              <w:t xml:space="preserve">, </w:t>
            </w:r>
            <w:hyperlink r:id="rId99" w:history="1">
              <w:r w:rsidR="007171AE" w:rsidRPr="00D21851">
                <w:rPr>
                  <w:rFonts w:eastAsiaTheme="minorHAnsi"/>
                  <w:sz w:val="24"/>
                  <w:szCs w:val="24"/>
                  <w:lang w:eastAsia="en-US"/>
                </w:rPr>
                <w:t>396</w:t>
              </w:r>
            </w:hyperlink>
            <w:r w:rsidR="007171AE" w:rsidRPr="00D21851">
              <w:rPr>
                <w:rFonts w:eastAsiaTheme="minorHAnsi"/>
                <w:sz w:val="24"/>
                <w:szCs w:val="24"/>
                <w:lang w:eastAsia="en-US"/>
              </w:rPr>
              <w:t xml:space="preserve"> - </w:t>
            </w:r>
            <w:hyperlink r:id="rId100" w:history="1">
              <w:r w:rsidR="007171AE" w:rsidRPr="00D21851">
                <w:rPr>
                  <w:rFonts w:eastAsiaTheme="minorHAnsi"/>
                  <w:sz w:val="24"/>
                  <w:szCs w:val="24"/>
                  <w:lang w:eastAsia="en-US"/>
                </w:rPr>
                <w:t>399</w:t>
              </w:r>
            </w:hyperlink>
            <w:r w:rsidR="007171AE" w:rsidRPr="00D21851">
              <w:rPr>
                <w:rFonts w:eastAsiaTheme="minorHAnsi"/>
                <w:sz w:val="24"/>
                <w:szCs w:val="24"/>
                <w:lang w:eastAsia="en-US"/>
              </w:rPr>
              <w:t xml:space="preserve">, </w:t>
            </w:r>
            <w:hyperlink r:id="rId101" w:history="1">
              <w:r w:rsidR="007171AE" w:rsidRPr="00D21851">
                <w:rPr>
                  <w:rFonts w:eastAsiaTheme="minorHAnsi"/>
                  <w:sz w:val="24"/>
                  <w:szCs w:val="24"/>
                  <w:lang w:eastAsia="en-US"/>
                </w:rPr>
                <w:t>403</w:t>
              </w:r>
            </w:hyperlink>
            <w:r w:rsidR="007171AE" w:rsidRPr="00D21851">
              <w:rPr>
                <w:rFonts w:eastAsiaTheme="minorHAnsi"/>
                <w:sz w:val="24"/>
                <w:szCs w:val="24"/>
                <w:lang w:eastAsia="en-US"/>
              </w:rPr>
              <w:t xml:space="preserve"> Правил промышленной безопасности (</w:t>
            </w:r>
            <w:hyperlink r:id="rId102" w:history="1">
              <w:r w:rsidR="007171AE" w:rsidRPr="00D21851">
                <w:rPr>
                  <w:rFonts w:eastAsiaTheme="minorHAnsi"/>
                  <w:sz w:val="24"/>
                  <w:szCs w:val="24"/>
                  <w:lang w:eastAsia="en-US"/>
                </w:rPr>
                <w:t>подпункт 11.4 пункта 11</w:t>
              </w:r>
            </w:hyperlink>
            <w:r w:rsidR="007171AE" w:rsidRPr="00D21851">
              <w:rPr>
                <w:rFonts w:eastAsiaTheme="minorHAnsi"/>
                <w:sz w:val="24"/>
                <w:szCs w:val="24"/>
                <w:lang w:eastAsia="en-US"/>
              </w:rPr>
              <w:t xml:space="preserve"> Правил)</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Справка, представленная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03" w:history="1">
              <w:r w:rsidRPr="00D21851">
                <w:rPr>
                  <w:rFonts w:eastAsiaTheme="minorHAnsi"/>
                  <w:sz w:val="24"/>
                  <w:szCs w:val="24"/>
                  <w:lang w:eastAsia="en-US"/>
                </w:rPr>
                <w:t>пунктом 2 части 1 статьи 4.1</w:t>
              </w:r>
            </w:hyperlink>
            <w:r w:rsidRPr="00D21851">
              <w:rPr>
                <w:rFonts w:eastAsiaTheme="minorHAnsi"/>
                <w:sz w:val="24"/>
                <w:szCs w:val="24"/>
                <w:lang w:eastAsia="en-US"/>
              </w:rPr>
              <w:t xml:space="preserve"> Федерального закона о теплоснабжении и </w:t>
            </w:r>
            <w:hyperlink r:id="rId104" w:history="1">
              <w:r w:rsidRPr="00D21851">
                <w:rPr>
                  <w:rFonts w:eastAsiaTheme="minorHAnsi"/>
                  <w:sz w:val="24"/>
                  <w:szCs w:val="24"/>
                  <w:lang w:eastAsia="en-US"/>
                </w:rPr>
                <w:t>абзацем вторым пункта 2 статьи 5</w:t>
              </w:r>
            </w:hyperlink>
            <w:r w:rsidRPr="00D21851">
              <w:rPr>
                <w:rFonts w:eastAsiaTheme="minorHAnsi"/>
                <w:sz w:val="24"/>
                <w:szCs w:val="24"/>
                <w:lang w:eastAsia="en-US"/>
              </w:rPr>
              <w:t xml:space="preserve"> Федерального закона о промышленной безопасности), в комиссию по оценке готовности к отопительному периоду</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w:t>
            </w:r>
            <w:hyperlink r:id="rId105" w:history="1">
              <w:r w:rsidRPr="00D21851">
                <w:rPr>
                  <w:rFonts w:eastAsiaTheme="minorHAnsi"/>
                  <w:sz w:val="24"/>
                  <w:szCs w:val="24"/>
                  <w:lang w:eastAsia="en-US"/>
                </w:rPr>
                <w:t>подпункт 11.4 пункта 11</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выполнения предписаний, влияющих на надежность работы в отопительный период</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0,05</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предп</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r w:rsidR="007171AE" w:rsidRPr="00D21851" w:rsidTr="00D02C9D">
        <w:tc>
          <w:tcPr>
            <w:tcW w:w="92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5</w:t>
            </w:r>
            <w:r w:rsidR="003C1C9C">
              <w:rPr>
                <w:rFonts w:eastAsiaTheme="minorHAnsi"/>
                <w:sz w:val="24"/>
                <w:szCs w:val="24"/>
                <w:lang w:eastAsia="en-US"/>
              </w:rPr>
              <w:t>.</w:t>
            </w:r>
          </w:p>
        </w:tc>
        <w:tc>
          <w:tcPr>
            <w:tcW w:w="2429"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 xml:space="preserve">Обеспечить выполнение плана подготовки к отопительному периоду, предусмотренного </w:t>
            </w:r>
            <w:hyperlink r:id="rId106" w:history="1">
              <w:r w:rsidRPr="00D21851">
                <w:rPr>
                  <w:rFonts w:eastAsiaTheme="minorHAnsi"/>
                  <w:sz w:val="24"/>
                  <w:szCs w:val="24"/>
                  <w:lang w:eastAsia="en-US"/>
                </w:rPr>
                <w:t>пунктом 3</w:t>
              </w:r>
            </w:hyperlink>
            <w:r w:rsidRPr="00D21851">
              <w:rPr>
                <w:rFonts w:eastAsiaTheme="minorHAnsi"/>
                <w:sz w:val="24"/>
                <w:szCs w:val="24"/>
                <w:lang w:eastAsia="en-US"/>
              </w:rPr>
              <w:t xml:space="preserve"> Правил, и составленного с учетом </w:t>
            </w:r>
            <w:hyperlink r:id="rId107" w:history="1">
              <w:r w:rsidRPr="00D21851">
                <w:rPr>
                  <w:rFonts w:eastAsiaTheme="minorHAnsi"/>
                  <w:sz w:val="24"/>
                  <w:szCs w:val="24"/>
                  <w:lang w:eastAsia="en-US"/>
                </w:rPr>
                <w:t>пункта 11.1</w:t>
              </w:r>
            </w:hyperlink>
            <w:r w:rsidRPr="00D21851">
              <w:rPr>
                <w:rFonts w:eastAsiaTheme="minorHAnsi"/>
                <w:sz w:val="24"/>
                <w:szCs w:val="24"/>
                <w:lang w:eastAsia="en-US"/>
              </w:rPr>
              <w:t xml:space="preserve"> Правил технической эксплуатации тепловых энергоустановок (</w:t>
            </w:r>
            <w:hyperlink r:id="rId108" w:history="1">
              <w:r w:rsidRPr="00D21851">
                <w:rPr>
                  <w:rFonts w:eastAsiaTheme="minorHAnsi"/>
                  <w:sz w:val="24"/>
                  <w:szCs w:val="24"/>
                  <w:lang w:eastAsia="en-US"/>
                </w:rPr>
                <w:t>подпункт 11.5</w:t>
              </w:r>
              <w:r w:rsidR="008D5797">
                <w:rPr>
                  <w:rFonts w:eastAsiaTheme="minorHAnsi"/>
                  <w:sz w:val="24"/>
                  <w:szCs w:val="24"/>
                  <w:lang w:eastAsia="en-US"/>
                </w:rPr>
                <w:t xml:space="preserve">  </w:t>
              </w:r>
              <w:r w:rsidRPr="00D21851">
                <w:rPr>
                  <w:rFonts w:eastAsiaTheme="minorHAnsi"/>
                  <w:sz w:val="24"/>
                  <w:szCs w:val="24"/>
                  <w:lang w:eastAsia="en-US"/>
                </w:rPr>
                <w:t xml:space="preserve"> пункта 11</w:t>
              </w:r>
            </w:hyperlink>
            <w:r w:rsidRPr="00D21851">
              <w:rPr>
                <w:rFonts w:eastAsiaTheme="minorHAnsi"/>
                <w:sz w:val="24"/>
                <w:szCs w:val="24"/>
                <w:lang w:eastAsia="en-US"/>
              </w:rPr>
              <w:t xml:space="preserve"> Правил)</w:t>
            </w:r>
          </w:p>
        </w:tc>
        <w:tc>
          <w:tcPr>
            <w:tcW w:w="2318"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План подготовки к отопительному периоду (</w:t>
            </w:r>
            <w:hyperlink r:id="rId109" w:history="1">
              <w:r w:rsidRPr="00D21851">
                <w:rPr>
                  <w:rFonts w:eastAsiaTheme="minorHAnsi"/>
                  <w:sz w:val="24"/>
                  <w:szCs w:val="24"/>
                  <w:lang w:eastAsia="en-US"/>
                </w:rPr>
                <w:t>пункт 3</w:t>
              </w:r>
            </w:hyperlink>
            <w:r w:rsidRPr="00D21851">
              <w:rPr>
                <w:rFonts w:eastAsiaTheme="minorHAnsi"/>
                <w:sz w:val="24"/>
                <w:szCs w:val="24"/>
                <w:lang w:eastAsia="en-US"/>
              </w:rPr>
              <w:t xml:space="preserve"> Правил)</w:t>
            </w:r>
          </w:p>
        </w:tc>
        <w:tc>
          <w:tcPr>
            <w:tcW w:w="2647"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Показатель наличия утвержденного плана подготовки к отопительному периоду</w:t>
            </w:r>
          </w:p>
        </w:tc>
        <w:tc>
          <w:tcPr>
            <w:tcW w:w="1333"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0,02</w:t>
            </w:r>
          </w:p>
        </w:tc>
        <w:tc>
          <w:tcPr>
            <w:tcW w:w="1750"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план</w:t>
            </w:r>
            <w:proofErr w:type="spellEnd"/>
          </w:p>
        </w:tc>
        <w:tc>
          <w:tcPr>
            <w:tcW w:w="234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Наличие - 1</w:t>
            </w:r>
          </w:p>
          <w:p w:rsidR="007171AE" w:rsidRPr="00D21851" w:rsidRDefault="007171AE" w:rsidP="00D21851">
            <w:pPr>
              <w:autoSpaceDE w:val="0"/>
              <w:autoSpaceDN w:val="0"/>
              <w:adjustRightInd w:val="0"/>
              <w:spacing w:line="240" w:lineRule="exact"/>
              <w:rPr>
                <w:rFonts w:eastAsiaTheme="minorHAnsi"/>
                <w:sz w:val="24"/>
                <w:szCs w:val="24"/>
                <w:lang w:eastAsia="en-US"/>
              </w:rPr>
            </w:pPr>
            <w:r w:rsidRPr="00D21851">
              <w:rPr>
                <w:rFonts w:eastAsiaTheme="minorHAnsi"/>
                <w:sz w:val="24"/>
                <w:szCs w:val="24"/>
                <w:lang w:eastAsia="en-US"/>
              </w:rPr>
              <w:t>Отсутствие - 0</w:t>
            </w:r>
          </w:p>
        </w:tc>
        <w:tc>
          <w:tcPr>
            <w:tcW w:w="1565" w:type="dxa"/>
            <w:tcBorders>
              <w:top w:val="single" w:sz="4" w:space="0" w:color="auto"/>
              <w:left w:val="single" w:sz="4" w:space="0" w:color="auto"/>
              <w:bottom w:val="single" w:sz="4" w:space="0" w:color="auto"/>
              <w:right w:val="single" w:sz="4" w:space="0" w:color="auto"/>
            </w:tcBorders>
          </w:tcPr>
          <w:p w:rsidR="007171AE" w:rsidRPr="00D21851" w:rsidRDefault="007171AE" w:rsidP="00D21851">
            <w:pPr>
              <w:autoSpaceDE w:val="0"/>
              <w:autoSpaceDN w:val="0"/>
              <w:adjustRightInd w:val="0"/>
              <w:spacing w:line="240" w:lineRule="exact"/>
              <w:rPr>
                <w:rFonts w:eastAsiaTheme="minorHAnsi"/>
                <w:sz w:val="24"/>
                <w:szCs w:val="24"/>
                <w:lang w:eastAsia="en-US"/>
              </w:rPr>
            </w:pPr>
          </w:p>
        </w:tc>
      </w:tr>
    </w:tbl>
    <w:p w:rsidR="00111149" w:rsidRPr="00D21851" w:rsidRDefault="00111149" w:rsidP="00D21851">
      <w:pPr>
        <w:pStyle w:val="2"/>
        <w:spacing w:after="0" w:line="240" w:lineRule="exact"/>
        <w:rPr>
          <w:sz w:val="24"/>
          <w:szCs w:val="24"/>
        </w:rPr>
      </w:pPr>
    </w:p>
    <w:p w:rsidR="00C103CA" w:rsidRDefault="00C103CA" w:rsidP="00940527">
      <w:pPr>
        <w:pStyle w:val="2"/>
        <w:spacing w:after="0" w:line="240" w:lineRule="exact"/>
        <w:jc w:val="center"/>
        <w:rPr>
          <w:sz w:val="24"/>
          <w:szCs w:val="24"/>
        </w:rPr>
      </w:pPr>
    </w:p>
    <w:p w:rsidR="00940527" w:rsidRDefault="00940527" w:rsidP="00940527">
      <w:pPr>
        <w:pStyle w:val="2"/>
        <w:spacing w:after="0" w:line="240" w:lineRule="exact"/>
        <w:jc w:val="center"/>
        <w:rPr>
          <w:sz w:val="24"/>
          <w:szCs w:val="24"/>
        </w:rPr>
      </w:pPr>
    </w:p>
    <w:p w:rsidR="00940527" w:rsidRDefault="00940527" w:rsidP="00940527">
      <w:pPr>
        <w:pStyle w:val="2"/>
        <w:spacing w:after="0" w:line="240" w:lineRule="auto"/>
        <w:jc w:val="center"/>
        <w:rPr>
          <w:sz w:val="24"/>
          <w:szCs w:val="24"/>
        </w:rPr>
      </w:pPr>
    </w:p>
    <w:p w:rsidR="00940527" w:rsidRPr="00D21851" w:rsidRDefault="00940527" w:rsidP="00940527">
      <w:pPr>
        <w:pStyle w:val="2"/>
        <w:spacing w:after="0" w:line="240" w:lineRule="auto"/>
        <w:jc w:val="center"/>
        <w:rPr>
          <w:sz w:val="24"/>
          <w:szCs w:val="24"/>
        </w:rPr>
      </w:pPr>
      <w:r>
        <w:rPr>
          <w:sz w:val="24"/>
          <w:szCs w:val="24"/>
        </w:rPr>
        <w:t>_______________________</w:t>
      </w:r>
    </w:p>
    <w:sectPr w:rsidR="00940527" w:rsidRPr="00D21851" w:rsidSect="00C07E2C">
      <w:headerReference w:type="default" r:id="rId110"/>
      <w:pgSz w:w="16838" w:h="11906" w:orient="landscape"/>
      <w:pgMar w:top="1701" w:right="822"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D38" w:rsidRDefault="008B5D38">
      <w:r>
        <w:separator/>
      </w:r>
    </w:p>
  </w:endnote>
  <w:endnote w:type="continuationSeparator" w:id="0">
    <w:p w:rsidR="008B5D38" w:rsidRDefault="008B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D38" w:rsidRDefault="008B5D38">
      <w:r>
        <w:separator/>
      </w:r>
    </w:p>
  </w:footnote>
  <w:footnote w:type="continuationSeparator" w:id="0">
    <w:p w:rsidR="008B5D38" w:rsidRDefault="008B5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574" w:rsidRDefault="00996574">
    <w:pPr>
      <w:pStyle w:val="a3"/>
      <w:jc w:val="center"/>
    </w:pPr>
    <w:r>
      <w:fldChar w:fldCharType="begin"/>
    </w:r>
    <w:r>
      <w:instrText>PAGE   \* MERGEFORMAT</w:instrText>
    </w:r>
    <w:r>
      <w:fldChar w:fldCharType="separate"/>
    </w:r>
    <w:r w:rsidR="00047168">
      <w:rPr>
        <w:noProof/>
      </w:rPr>
      <w:t>20</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A99"/>
    <w:rsid w:val="00005E08"/>
    <w:rsid w:val="00047168"/>
    <w:rsid w:val="000A6E41"/>
    <w:rsid w:val="000B5B51"/>
    <w:rsid w:val="00111149"/>
    <w:rsid w:val="00135560"/>
    <w:rsid w:val="00194EC0"/>
    <w:rsid w:val="001E5A99"/>
    <w:rsid w:val="001F3F30"/>
    <w:rsid w:val="002010A0"/>
    <w:rsid w:val="00226E62"/>
    <w:rsid w:val="002C65EB"/>
    <w:rsid w:val="002D302F"/>
    <w:rsid w:val="002D4D00"/>
    <w:rsid w:val="002E09AF"/>
    <w:rsid w:val="0039309B"/>
    <w:rsid w:val="003C1C9C"/>
    <w:rsid w:val="003F215E"/>
    <w:rsid w:val="00531A40"/>
    <w:rsid w:val="0053229A"/>
    <w:rsid w:val="0054736A"/>
    <w:rsid w:val="005B01C9"/>
    <w:rsid w:val="0060225D"/>
    <w:rsid w:val="00614FC9"/>
    <w:rsid w:val="00637EE1"/>
    <w:rsid w:val="006670D0"/>
    <w:rsid w:val="00690661"/>
    <w:rsid w:val="00693106"/>
    <w:rsid w:val="007171AE"/>
    <w:rsid w:val="00717F85"/>
    <w:rsid w:val="007344FE"/>
    <w:rsid w:val="00766355"/>
    <w:rsid w:val="007727B2"/>
    <w:rsid w:val="00846358"/>
    <w:rsid w:val="008A501A"/>
    <w:rsid w:val="008B5D38"/>
    <w:rsid w:val="008C5D65"/>
    <w:rsid w:val="008D5797"/>
    <w:rsid w:val="009207B8"/>
    <w:rsid w:val="00921BFE"/>
    <w:rsid w:val="00940527"/>
    <w:rsid w:val="0095626E"/>
    <w:rsid w:val="00996574"/>
    <w:rsid w:val="00A17C1D"/>
    <w:rsid w:val="00A20E51"/>
    <w:rsid w:val="00A23B81"/>
    <w:rsid w:val="00A466D8"/>
    <w:rsid w:val="00B042E0"/>
    <w:rsid w:val="00B31AD4"/>
    <w:rsid w:val="00B60063"/>
    <w:rsid w:val="00B760DB"/>
    <w:rsid w:val="00B970CD"/>
    <w:rsid w:val="00BA5E6F"/>
    <w:rsid w:val="00BE13B0"/>
    <w:rsid w:val="00C07E2C"/>
    <w:rsid w:val="00C103CA"/>
    <w:rsid w:val="00C77230"/>
    <w:rsid w:val="00CA4FBE"/>
    <w:rsid w:val="00D02C9D"/>
    <w:rsid w:val="00D142F9"/>
    <w:rsid w:val="00D21851"/>
    <w:rsid w:val="00E203BA"/>
    <w:rsid w:val="00E4706B"/>
    <w:rsid w:val="00E67ED5"/>
    <w:rsid w:val="00EC7945"/>
    <w:rsid w:val="00EF51FC"/>
    <w:rsid w:val="00FA35C6"/>
    <w:rsid w:val="00FB5875"/>
    <w:rsid w:val="00FD2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B5557"/>
  <w15:docId w15:val="{1152DB3D-8C53-464B-B50B-774D0578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3C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03CA"/>
    <w:pPr>
      <w:keepNext/>
      <w:tabs>
        <w:tab w:val="left" w:pos="0"/>
      </w:tabs>
      <w:spacing w:line="360" w:lineRule="auto"/>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03CA"/>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C103CA"/>
    <w:pPr>
      <w:tabs>
        <w:tab w:val="center" w:pos="4677"/>
        <w:tab w:val="right" w:pos="9355"/>
      </w:tabs>
    </w:pPr>
  </w:style>
  <w:style w:type="character" w:customStyle="1" w:styleId="a4">
    <w:name w:val="Верхний колонтитул Знак"/>
    <w:basedOn w:val="a0"/>
    <w:link w:val="a3"/>
    <w:uiPriority w:val="99"/>
    <w:rsid w:val="00C103CA"/>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C103CA"/>
    <w:pPr>
      <w:spacing w:after="120" w:line="480" w:lineRule="auto"/>
    </w:pPr>
  </w:style>
  <w:style w:type="character" w:customStyle="1" w:styleId="20">
    <w:name w:val="Основной текст 2 Знак"/>
    <w:basedOn w:val="a0"/>
    <w:link w:val="2"/>
    <w:uiPriority w:val="99"/>
    <w:rsid w:val="00C103CA"/>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E203BA"/>
    <w:pPr>
      <w:tabs>
        <w:tab w:val="center" w:pos="4677"/>
        <w:tab w:val="right" w:pos="9355"/>
      </w:tabs>
    </w:pPr>
  </w:style>
  <w:style w:type="character" w:customStyle="1" w:styleId="a6">
    <w:name w:val="Нижний колонтитул Знак"/>
    <w:basedOn w:val="a0"/>
    <w:link w:val="a5"/>
    <w:uiPriority w:val="99"/>
    <w:rsid w:val="00E203BA"/>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226E62"/>
    <w:rPr>
      <w:rFonts w:ascii="Segoe UI" w:hAnsi="Segoe UI" w:cs="Segoe UI"/>
      <w:sz w:val="18"/>
      <w:szCs w:val="18"/>
    </w:rPr>
  </w:style>
  <w:style w:type="character" w:customStyle="1" w:styleId="a8">
    <w:name w:val="Текст выноски Знак"/>
    <w:basedOn w:val="a0"/>
    <w:link w:val="a7"/>
    <w:uiPriority w:val="99"/>
    <w:semiHidden/>
    <w:rsid w:val="00226E62"/>
    <w:rPr>
      <w:rFonts w:ascii="Segoe UI" w:eastAsia="Times New Roman" w:hAnsi="Segoe UI" w:cs="Segoe UI"/>
      <w:sz w:val="18"/>
      <w:szCs w:val="18"/>
      <w:lang w:eastAsia="ru-RU"/>
    </w:rPr>
  </w:style>
  <w:style w:type="character" w:customStyle="1" w:styleId="a9">
    <w:name w:val="Без интервала Знак"/>
    <w:link w:val="aa"/>
    <w:uiPriority w:val="1"/>
    <w:locked/>
    <w:rsid w:val="00B31AD4"/>
    <w:rPr>
      <w:rFonts w:ascii="Calibri" w:eastAsia="Calibri" w:hAnsi="Calibri" w:cs="Calibri"/>
    </w:rPr>
  </w:style>
  <w:style w:type="paragraph" w:styleId="aa">
    <w:name w:val="No Spacing"/>
    <w:link w:val="a9"/>
    <w:uiPriority w:val="1"/>
    <w:qFormat/>
    <w:rsid w:val="00B31AD4"/>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62064">
      <w:bodyDiv w:val="1"/>
      <w:marLeft w:val="0"/>
      <w:marRight w:val="0"/>
      <w:marTop w:val="0"/>
      <w:marBottom w:val="0"/>
      <w:divBdr>
        <w:top w:val="none" w:sz="0" w:space="0" w:color="auto"/>
        <w:left w:val="none" w:sz="0" w:space="0" w:color="auto"/>
        <w:bottom w:val="none" w:sz="0" w:space="0" w:color="auto"/>
        <w:right w:val="none" w:sz="0" w:space="0" w:color="auto"/>
      </w:divBdr>
    </w:div>
    <w:div w:id="885020821">
      <w:bodyDiv w:val="1"/>
      <w:marLeft w:val="0"/>
      <w:marRight w:val="0"/>
      <w:marTop w:val="0"/>
      <w:marBottom w:val="0"/>
      <w:divBdr>
        <w:top w:val="none" w:sz="0" w:space="0" w:color="auto"/>
        <w:left w:val="none" w:sz="0" w:space="0" w:color="auto"/>
        <w:bottom w:val="none" w:sz="0" w:space="0" w:color="auto"/>
        <w:right w:val="none" w:sz="0" w:space="0" w:color="auto"/>
      </w:divBdr>
    </w:div>
    <w:div w:id="937979506">
      <w:bodyDiv w:val="1"/>
      <w:marLeft w:val="0"/>
      <w:marRight w:val="0"/>
      <w:marTop w:val="0"/>
      <w:marBottom w:val="0"/>
      <w:divBdr>
        <w:top w:val="none" w:sz="0" w:space="0" w:color="auto"/>
        <w:left w:val="none" w:sz="0" w:space="0" w:color="auto"/>
        <w:bottom w:val="none" w:sz="0" w:space="0" w:color="auto"/>
        <w:right w:val="none" w:sz="0" w:space="0" w:color="auto"/>
      </w:divBdr>
    </w:div>
    <w:div w:id="1000933507">
      <w:bodyDiv w:val="1"/>
      <w:marLeft w:val="0"/>
      <w:marRight w:val="0"/>
      <w:marTop w:val="0"/>
      <w:marBottom w:val="0"/>
      <w:divBdr>
        <w:top w:val="none" w:sz="0" w:space="0" w:color="auto"/>
        <w:left w:val="none" w:sz="0" w:space="0" w:color="auto"/>
        <w:bottom w:val="none" w:sz="0" w:space="0" w:color="auto"/>
        <w:right w:val="none" w:sz="0" w:space="0" w:color="auto"/>
      </w:divBdr>
    </w:div>
    <w:div w:id="1101487744">
      <w:bodyDiv w:val="1"/>
      <w:marLeft w:val="0"/>
      <w:marRight w:val="0"/>
      <w:marTop w:val="0"/>
      <w:marBottom w:val="0"/>
      <w:divBdr>
        <w:top w:val="none" w:sz="0" w:space="0" w:color="auto"/>
        <w:left w:val="none" w:sz="0" w:space="0" w:color="auto"/>
        <w:bottom w:val="none" w:sz="0" w:space="0" w:color="auto"/>
        <w:right w:val="none" w:sz="0" w:space="0" w:color="auto"/>
      </w:divBdr>
    </w:div>
    <w:div w:id="1181972027">
      <w:bodyDiv w:val="1"/>
      <w:marLeft w:val="0"/>
      <w:marRight w:val="0"/>
      <w:marTop w:val="0"/>
      <w:marBottom w:val="0"/>
      <w:divBdr>
        <w:top w:val="none" w:sz="0" w:space="0" w:color="auto"/>
        <w:left w:val="none" w:sz="0" w:space="0" w:color="auto"/>
        <w:bottom w:val="none" w:sz="0" w:space="0" w:color="auto"/>
        <w:right w:val="none" w:sz="0" w:space="0" w:color="auto"/>
      </w:divBdr>
    </w:div>
    <w:div w:id="1231503107">
      <w:bodyDiv w:val="1"/>
      <w:marLeft w:val="0"/>
      <w:marRight w:val="0"/>
      <w:marTop w:val="0"/>
      <w:marBottom w:val="0"/>
      <w:divBdr>
        <w:top w:val="none" w:sz="0" w:space="0" w:color="auto"/>
        <w:left w:val="none" w:sz="0" w:space="0" w:color="auto"/>
        <w:bottom w:val="none" w:sz="0" w:space="0" w:color="auto"/>
        <w:right w:val="none" w:sz="0" w:space="0" w:color="auto"/>
      </w:divBdr>
    </w:div>
    <w:div w:id="1294215481">
      <w:bodyDiv w:val="1"/>
      <w:marLeft w:val="0"/>
      <w:marRight w:val="0"/>
      <w:marTop w:val="0"/>
      <w:marBottom w:val="0"/>
      <w:divBdr>
        <w:top w:val="none" w:sz="0" w:space="0" w:color="auto"/>
        <w:left w:val="none" w:sz="0" w:space="0" w:color="auto"/>
        <w:bottom w:val="none" w:sz="0" w:space="0" w:color="auto"/>
        <w:right w:val="none" w:sz="0" w:space="0" w:color="auto"/>
      </w:divBdr>
    </w:div>
    <w:div w:id="1514106702">
      <w:bodyDiv w:val="1"/>
      <w:marLeft w:val="0"/>
      <w:marRight w:val="0"/>
      <w:marTop w:val="0"/>
      <w:marBottom w:val="0"/>
      <w:divBdr>
        <w:top w:val="none" w:sz="0" w:space="0" w:color="auto"/>
        <w:left w:val="none" w:sz="0" w:space="0" w:color="auto"/>
        <w:bottom w:val="none" w:sz="0" w:space="0" w:color="auto"/>
        <w:right w:val="none" w:sz="0" w:space="0" w:color="auto"/>
      </w:divBdr>
    </w:div>
    <w:div w:id="188628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1812&amp;dst=101531" TargetMode="External"/><Relationship Id="rId21" Type="http://schemas.openxmlformats.org/officeDocument/2006/relationships/hyperlink" Target="https://login.consultant.ru/link/?req=doc&amp;base=LAW&amp;n=41812&amp;dst=100063" TargetMode="External"/><Relationship Id="rId42" Type="http://schemas.openxmlformats.org/officeDocument/2006/relationships/hyperlink" Target="https://login.consultant.ru/link/?req=doc&amp;base=LAW&amp;n=491894&amp;dst=100149" TargetMode="External"/><Relationship Id="rId47" Type="http://schemas.openxmlformats.org/officeDocument/2006/relationships/hyperlink" Target="https://login.consultant.ru/link/?req=doc&amp;base=LAW&amp;n=491894&amp;dst=100141" TargetMode="External"/><Relationship Id="rId63" Type="http://schemas.openxmlformats.org/officeDocument/2006/relationships/hyperlink" Target="https://login.consultant.ru/link/?req=doc&amp;base=LAW&amp;n=44772&amp;dst=100173" TargetMode="External"/><Relationship Id="rId68" Type="http://schemas.openxmlformats.org/officeDocument/2006/relationships/hyperlink" Target="https://login.consultant.ru/link/?req=doc&amp;base=LAW&amp;n=441707&amp;dst=100137" TargetMode="External"/><Relationship Id="rId84" Type="http://schemas.openxmlformats.org/officeDocument/2006/relationships/hyperlink" Target="https://login.consultant.ru/link/?req=doc&amp;base=LAW&amp;n=41812&amp;dst=101548" TargetMode="External"/><Relationship Id="rId89" Type="http://schemas.openxmlformats.org/officeDocument/2006/relationships/hyperlink" Target="https://login.consultant.ru/link/?req=doc&amp;base=LAW&amp;n=41812&amp;dst=101598" TargetMode="External"/><Relationship Id="rId112" Type="http://schemas.openxmlformats.org/officeDocument/2006/relationships/theme" Target="theme/theme1.xml"/><Relationship Id="rId16" Type="http://schemas.openxmlformats.org/officeDocument/2006/relationships/hyperlink" Target="https://login.consultant.ru/link/?req=doc&amp;base=LAW&amp;n=491894&amp;dst=100123" TargetMode="External"/><Relationship Id="rId107" Type="http://schemas.openxmlformats.org/officeDocument/2006/relationships/hyperlink" Target="https://login.consultant.ru/link/?req=doc&amp;base=LAW&amp;n=41812&amp;dst=101909" TargetMode="External"/><Relationship Id="rId11" Type="http://schemas.openxmlformats.org/officeDocument/2006/relationships/hyperlink" Target="https://login.consultant.ru/link/?req=doc&amp;base=LAW&amp;n=483239&amp;dst=543" TargetMode="External"/><Relationship Id="rId32" Type="http://schemas.openxmlformats.org/officeDocument/2006/relationships/hyperlink" Target="https://login.consultant.ru/link/?req=doc&amp;base=LAW&amp;n=373204&amp;dst=100981" TargetMode="External"/><Relationship Id="rId37" Type="http://schemas.openxmlformats.org/officeDocument/2006/relationships/hyperlink" Target="https://login.consultant.ru/link/?req=doc&amp;base=LAW&amp;n=41812&amp;dst=101622" TargetMode="External"/><Relationship Id="rId53" Type="http://schemas.openxmlformats.org/officeDocument/2006/relationships/hyperlink" Target="https://login.consultant.ru/link/?req=doc&amp;base=LAW&amp;n=491894&amp;dst=100143" TargetMode="External"/><Relationship Id="rId58" Type="http://schemas.openxmlformats.org/officeDocument/2006/relationships/hyperlink" Target="https://login.consultant.ru/link/?req=doc&amp;base=LAW&amp;n=491894&amp;dst=101351" TargetMode="External"/><Relationship Id="rId74" Type="http://schemas.openxmlformats.org/officeDocument/2006/relationships/hyperlink" Target="https://login.consultant.ru/link/?req=doc&amp;base=LAW&amp;n=491894&amp;dst=100148" TargetMode="External"/><Relationship Id="rId79" Type="http://schemas.openxmlformats.org/officeDocument/2006/relationships/hyperlink" Target="https://login.consultant.ru/link/?req=doc&amp;base=LAW&amp;n=41812&amp;dst=100167" TargetMode="External"/><Relationship Id="rId102" Type="http://schemas.openxmlformats.org/officeDocument/2006/relationships/hyperlink" Target="https://login.consultant.ru/link/?req=doc&amp;base=LAW&amp;n=491894&amp;dst=100121" TargetMode="External"/><Relationship Id="rId5" Type="http://schemas.openxmlformats.org/officeDocument/2006/relationships/endnotes" Target="endnotes.xml"/><Relationship Id="rId90" Type="http://schemas.openxmlformats.org/officeDocument/2006/relationships/hyperlink" Target="https://login.consultant.ru/link/?req=doc&amp;base=LAW&amp;n=41812&amp;dst=101600" TargetMode="External"/><Relationship Id="rId95" Type="http://schemas.openxmlformats.org/officeDocument/2006/relationships/hyperlink" Target="https://login.consultant.ru/link/?req=doc&amp;base=LAW&amp;n=41812&amp;dst=101909" TargetMode="External"/><Relationship Id="rId22" Type="http://schemas.openxmlformats.org/officeDocument/2006/relationships/hyperlink" Target="https://login.consultant.ru/link/?req=doc&amp;base=LAW&amp;n=373204&amp;dst=100815" TargetMode="External"/><Relationship Id="rId27" Type="http://schemas.openxmlformats.org/officeDocument/2006/relationships/hyperlink" Target="https://login.consultant.ru/link/?req=doc&amp;base=LAW&amp;n=491894&amp;dst=100129" TargetMode="External"/><Relationship Id="rId43" Type="http://schemas.openxmlformats.org/officeDocument/2006/relationships/hyperlink" Target="https://login.consultant.ru/link/?req=doc&amp;base=LAW&amp;n=491894&amp;dst=100136" TargetMode="External"/><Relationship Id="rId48" Type="http://schemas.openxmlformats.org/officeDocument/2006/relationships/hyperlink" Target="https://login.consultant.ru/link/?req=doc&amp;base=LAW&amp;n=491894&amp;dst=100140" TargetMode="External"/><Relationship Id="rId64" Type="http://schemas.openxmlformats.org/officeDocument/2006/relationships/hyperlink" Target="https://login.consultant.ru/link/?req=doc&amp;base=LAW&amp;n=491894&amp;dst=100144" TargetMode="External"/><Relationship Id="rId69" Type="http://schemas.openxmlformats.org/officeDocument/2006/relationships/hyperlink" Target="https://login.consultant.ru/link/?req=doc&amp;base=LAW&amp;n=491894&amp;dst=100145" TargetMode="External"/><Relationship Id="rId80" Type="http://schemas.openxmlformats.org/officeDocument/2006/relationships/hyperlink" Target="https://login.consultant.ru/link/?req=doc&amp;base=LAW&amp;n=41812&amp;dst=100377" TargetMode="External"/><Relationship Id="rId85" Type="http://schemas.openxmlformats.org/officeDocument/2006/relationships/hyperlink" Target="https://login.consultant.ru/link/?req=doc&amp;base=LAW&amp;n=41812&amp;dst=101552" TargetMode="External"/><Relationship Id="rId12" Type="http://schemas.openxmlformats.org/officeDocument/2006/relationships/hyperlink" Target="https://login.consultant.ru/link/?req=doc&amp;base=LAW&amp;n=491894&amp;dst=100123" TargetMode="External"/><Relationship Id="rId17" Type="http://schemas.openxmlformats.org/officeDocument/2006/relationships/hyperlink" Target="https://login.consultant.ru/link/?req=doc&amp;base=LAW&amp;n=41812&amp;dst=101635" TargetMode="External"/><Relationship Id="rId33" Type="http://schemas.openxmlformats.org/officeDocument/2006/relationships/hyperlink" Target="https://login.consultant.ru/link/?req=doc&amp;base=LAW&amp;n=491894&amp;dst=100132" TargetMode="External"/><Relationship Id="rId38" Type="http://schemas.openxmlformats.org/officeDocument/2006/relationships/hyperlink" Target="https://login.consultant.ru/link/?req=doc&amp;base=LAW&amp;n=41812&amp;dst=101670" TargetMode="External"/><Relationship Id="rId59" Type="http://schemas.openxmlformats.org/officeDocument/2006/relationships/hyperlink" Target="https://login.consultant.ru/link/?req=doc&amp;base=LAW&amp;n=491894&amp;dst=100117" TargetMode="External"/><Relationship Id="rId103" Type="http://schemas.openxmlformats.org/officeDocument/2006/relationships/hyperlink" Target="https://login.consultant.ru/link/?req=doc&amp;base=LAW&amp;n=483239&amp;dst=314" TargetMode="External"/><Relationship Id="rId108" Type="http://schemas.openxmlformats.org/officeDocument/2006/relationships/hyperlink" Target="https://login.consultant.ru/link/?req=doc&amp;base=LAW&amp;n=491894&amp;dst=100122" TargetMode="External"/><Relationship Id="rId54" Type="http://schemas.openxmlformats.org/officeDocument/2006/relationships/hyperlink" Target="https://login.consultant.ru/link/?req=doc&amp;base=LAW&amp;n=401404&amp;dst=100197" TargetMode="External"/><Relationship Id="rId70" Type="http://schemas.openxmlformats.org/officeDocument/2006/relationships/hyperlink" Target="https://login.consultant.ru/link/?req=doc&amp;base=LAW&amp;n=218515&amp;dst=100037" TargetMode="External"/><Relationship Id="rId75" Type="http://schemas.openxmlformats.org/officeDocument/2006/relationships/hyperlink" Target="https://login.consultant.ru/link/?req=doc&amp;base=LAW&amp;n=483239&amp;dst=314" TargetMode="External"/><Relationship Id="rId91" Type="http://schemas.openxmlformats.org/officeDocument/2006/relationships/hyperlink" Target="https://login.consultant.ru/link/?req=doc&amp;base=LAW&amp;n=41812&amp;dst=101619" TargetMode="External"/><Relationship Id="rId96" Type="http://schemas.openxmlformats.org/officeDocument/2006/relationships/hyperlink" Target="https://login.consultant.ru/link/?req=doc&amp;base=LAW&amp;n=41812&amp;dst=101916" TargetMode="External"/><Relationship Id="rId1" Type="http://schemas.openxmlformats.org/officeDocument/2006/relationships/styles" Target="styles.xml"/><Relationship Id="rId6" Type="http://schemas.openxmlformats.org/officeDocument/2006/relationships/hyperlink" Target="https://login.consultant.ru/link/?req=doc&amp;base=LAW&amp;n=466787&amp;dst=444" TargetMode="External"/><Relationship Id="rId15" Type="http://schemas.openxmlformats.org/officeDocument/2006/relationships/hyperlink" Target="https://login.consultant.ru/link/?req=doc&amp;base=LAW&amp;n=491894&amp;dst=101349" TargetMode="External"/><Relationship Id="rId23" Type="http://schemas.openxmlformats.org/officeDocument/2006/relationships/hyperlink" Target="https://login.consultant.ru/link/?req=doc&amp;base=LAW&amp;n=491894&amp;dst=101350" TargetMode="External"/><Relationship Id="rId28" Type="http://schemas.openxmlformats.org/officeDocument/2006/relationships/hyperlink" Target="https://login.consultant.ru/link/?req=doc&amp;base=LAW&amp;n=373204&amp;dst=100981" TargetMode="External"/><Relationship Id="rId36" Type="http://schemas.openxmlformats.org/officeDocument/2006/relationships/hyperlink" Target="https://login.consultant.ru/link/?req=doc&amp;base=LAW&amp;n=491894&amp;dst=100134" TargetMode="External"/><Relationship Id="rId49" Type="http://schemas.openxmlformats.org/officeDocument/2006/relationships/hyperlink" Target="https://login.consultant.ru/link/?req=doc&amp;base=LAW&amp;n=491894&amp;dst=100141" TargetMode="External"/><Relationship Id="rId57" Type="http://schemas.openxmlformats.org/officeDocument/2006/relationships/hyperlink" Target="https://login.consultant.ru/link/?req=doc&amp;base=LAW&amp;n=44772&amp;dst=100012" TargetMode="External"/><Relationship Id="rId106" Type="http://schemas.openxmlformats.org/officeDocument/2006/relationships/hyperlink" Target="https://login.consultant.ru/link/?req=doc&amp;base=LAW&amp;n=491894&amp;dst=100033" TargetMode="External"/><Relationship Id="rId10" Type="http://schemas.openxmlformats.org/officeDocument/2006/relationships/hyperlink" Target="https://login.consultant.ru/link/?req=doc&amp;base=LAW&amp;n=483239&amp;dst=276" TargetMode="External"/><Relationship Id="rId31" Type="http://schemas.openxmlformats.org/officeDocument/2006/relationships/hyperlink" Target="https://login.consultant.ru/link/?req=doc&amp;base=LAW&amp;n=41812&amp;dst=100071" TargetMode="External"/><Relationship Id="rId44" Type="http://schemas.openxmlformats.org/officeDocument/2006/relationships/hyperlink" Target="https://login.consultant.ru/link/?req=doc&amp;base=LAW&amp;n=491894&amp;dst=100149" TargetMode="External"/><Relationship Id="rId52" Type="http://schemas.openxmlformats.org/officeDocument/2006/relationships/hyperlink" Target="https://login.consultant.ru/link/?req=doc&amp;base=LAW&amp;n=491894&amp;dst=100142" TargetMode="External"/><Relationship Id="rId60" Type="http://schemas.openxmlformats.org/officeDocument/2006/relationships/hyperlink" Target="https://login.consultant.ru/link/?req=doc&amp;base=LAW&amp;n=491894&amp;dst=100144" TargetMode="External"/><Relationship Id="rId65" Type="http://schemas.openxmlformats.org/officeDocument/2006/relationships/hyperlink" Target="https://login.consultant.ru/link/?req=doc&amp;base=LAW&amp;n=44772&amp;dst=101009" TargetMode="External"/><Relationship Id="rId73" Type="http://schemas.openxmlformats.org/officeDocument/2006/relationships/hyperlink" Target="https://login.consultant.ru/link/?req=doc&amp;base=LAW&amp;n=491894&amp;dst=100024" TargetMode="External"/><Relationship Id="rId78" Type="http://schemas.openxmlformats.org/officeDocument/2006/relationships/hyperlink" Target="https://login.consultant.ru/link/?req=doc&amp;base=LAW&amp;n=41812&amp;dst=100164" TargetMode="External"/><Relationship Id="rId81" Type="http://schemas.openxmlformats.org/officeDocument/2006/relationships/hyperlink" Target="https://login.consultant.ru/link/?req=doc&amp;base=LAW&amp;n=41812&amp;dst=101169" TargetMode="External"/><Relationship Id="rId86" Type="http://schemas.openxmlformats.org/officeDocument/2006/relationships/hyperlink" Target="https://login.consultant.ru/link/?req=doc&amp;base=LAW&amp;n=41812&amp;dst=101554" TargetMode="External"/><Relationship Id="rId94" Type="http://schemas.openxmlformats.org/officeDocument/2006/relationships/hyperlink" Target="https://login.consultant.ru/link/?req=doc&amp;base=LAW&amp;n=41812&amp;dst=101717" TargetMode="External"/><Relationship Id="rId99" Type="http://schemas.openxmlformats.org/officeDocument/2006/relationships/hyperlink" Target="https://login.consultant.ru/link/?req=doc&amp;base=LAW&amp;n=373204&amp;dst=101352" TargetMode="External"/><Relationship Id="rId101" Type="http://schemas.openxmlformats.org/officeDocument/2006/relationships/hyperlink" Target="https://login.consultant.ru/link/?req=doc&amp;base=LAW&amp;n=373204&amp;dst=101375" TargetMode="External"/><Relationship Id="rId4" Type="http://schemas.openxmlformats.org/officeDocument/2006/relationships/footnotes" Target="footnotes.xml"/><Relationship Id="rId9" Type="http://schemas.openxmlformats.org/officeDocument/2006/relationships/hyperlink" Target="https://login.consultant.ru/link/?req=doc&amp;base=LAW&amp;n=483239" TargetMode="External"/><Relationship Id="rId13" Type="http://schemas.openxmlformats.org/officeDocument/2006/relationships/hyperlink" Target="https://login.consultant.ru/link/?req=doc&amp;base=LAW&amp;n=491894&amp;dst=100135" TargetMode="External"/><Relationship Id="rId18" Type="http://schemas.openxmlformats.org/officeDocument/2006/relationships/hyperlink" Target="https://login.consultant.ru/link/?req=doc&amp;base=LAW&amp;n=491894&amp;dst=100124" TargetMode="External"/><Relationship Id="rId39" Type="http://schemas.openxmlformats.org/officeDocument/2006/relationships/hyperlink" Target="https://login.consultant.ru/link/?req=doc&amp;base=LAW&amp;n=491894&amp;dst=100135" TargetMode="External"/><Relationship Id="rId109" Type="http://schemas.openxmlformats.org/officeDocument/2006/relationships/hyperlink" Target="https://login.consultant.ru/link/?req=doc&amp;base=LAW&amp;n=491894&amp;dst=100033" TargetMode="External"/><Relationship Id="rId34" Type="http://schemas.openxmlformats.org/officeDocument/2006/relationships/hyperlink" Target="https://login.consultant.ru/link/?req=doc&amp;base=LAW&amp;n=41812&amp;dst=101377" TargetMode="External"/><Relationship Id="rId50" Type="http://schemas.openxmlformats.org/officeDocument/2006/relationships/hyperlink" Target="https://login.consultant.ru/link/?req=doc&amp;base=LAW&amp;n=483239&amp;dst=100300" TargetMode="External"/><Relationship Id="rId55" Type="http://schemas.openxmlformats.org/officeDocument/2006/relationships/hyperlink" Target="https://login.consultant.ru/link/?req=doc&amp;base=LAW&amp;n=491894&amp;dst=100142" TargetMode="External"/><Relationship Id="rId76" Type="http://schemas.openxmlformats.org/officeDocument/2006/relationships/hyperlink" Target="https://login.consultant.ru/link/?req=doc&amp;base=LAW&amp;n=483176&amp;dst=331" TargetMode="External"/><Relationship Id="rId97" Type="http://schemas.openxmlformats.org/officeDocument/2006/relationships/hyperlink" Target="https://login.consultant.ru/link/?req=doc&amp;base=LAW&amp;n=41812&amp;dst=101920" TargetMode="External"/><Relationship Id="rId104" Type="http://schemas.openxmlformats.org/officeDocument/2006/relationships/hyperlink" Target="https://login.consultant.ru/link/?req=doc&amp;base=LAW&amp;n=483176&amp;dst=331" TargetMode="External"/><Relationship Id="rId7" Type="http://schemas.openxmlformats.org/officeDocument/2006/relationships/hyperlink" Target="https://login.consultant.ru/link/?req=doc&amp;base=LAW&amp;n=483239&amp;dst=542" TargetMode="External"/><Relationship Id="rId71" Type="http://schemas.openxmlformats.org/officeDocument/2006/relationships/hyperlink" Target="https://login.consultant.ru/link/?req=doc&amp;base=LAW&amp;n=491894&amp;dst=100120" TargetMode="External"/><Relationship Id="rId92" Type="http://schemas.openxmlformats.org/officeDocument/2006/relationships/hyperlink" Target="https://login.consultant.ru/link/?req=doc&amp;base=LAW&amp;n=41812&amp;dst=101633" TargetMode="External"/><Relationship Id="rId2" Type="http://schemas.openxmlformats.org/officeDocument/2006/relationships/settings" Target="settings.xml"/><Relationship Id="rId29" Type="http://schemas.openxmlformats.org/officeDocument/2006/relationships/hyperlink" Target="https://login.consultant.ru/link/?req=doc&amp;base=LAW&amp;n=41812&amp;dst=100387" TargetMode="External"/><Relationship Id="rId24" Type="http://schemas.openxmlformats.org/officeDocument/2006/relationships/hyperlink" Target="https://login.consultant.ru/link/?req=doc&amp;base=LAW&amp;n=491894&amp;dst=100128" TargetMode="External"/><Relationship Id="rId40" Type="http://schemas.openxmlformats.org/officeDocument/2006/relationships/hyperlink" Target="https://login.consultant.ru/link/?req=doc&amp;base=LAW&amp;n=483239&amp;dst=544" TargetMode="External"/><Relationship Id="rId45" Type="http://schemas.openxmlformats.org/officeDocument/2006/relationships/hyperlink" Target="https://login.consultant.ru/link/?req=doc&amp;base=LAW&amp;n=483239&amp;dst=545" TargetMode="External"/><Relationship Id="rId66" Type="http://schemas.openxmlformats.org/officeDocument/2006/relationships/hyperlink" Target="https://login.consultant.ru/link/?req=doc&amp;base=LAW&amp;n=441707&amp;dst=100137" TargetMode="External"/><Relationship Id="rId87" Type="http://schemas.openxmlformats.org/officeDocument/2006/relationships/hyperlink" Target="https://login.consultant.ru/link/?req=doc&amp;base=LAW&amp;n=41812&amp;dst=101555" TargetMode="External"/><Relationship Id="rId110" Type="http://schemas.openxmlformats.org/officeDocument/2006/relationships/header" Target="header1.xml"/><Relationship Id="rId61" Type="http://schemas.openxmlformats.org/officeDocument/2006/relationships/hyperlink" Target="https://login.consultant.ru/link/?req=doc&amp;base=LAW&amp;n=491894&amp;dst=100145" TargetMode="External"/><Relationship Id="rId82" Type="http://schemas.openxmlformats.org/officeDocument/2006/relationships/hyperlink" Target="https://login.consultant.ru/link/?req=doc&amp;base=LAW&amp;n=41812&amp;dst=101187" TargetMode="External"/><Relationship Id="rId19" Type="http://schemas.openxmlformats.org/officeDocument/2006/relationships/hyperlink" Target="https://login.consultant.ru/link/?req=doc&amp;base=LAW&amp;n=491894&amp;dst=100127" TargetMode="External"/><Relationship Id="rId14" Type="http://schemas.openxmlformats.org/officeDocument/2006/relationships/hyperlink" Target="https://login.consultant.ru/link/?req=doc&amp;base=LAW&amp;n=41812&amp;dst=101548" TargetMode="External"/><Relationship Id="rId30" Type="http://schemas.openxmlformats.org/officeDocument/2006/relationships/hyperlink" Target="https://login.consultant.ru/link/?req=doc&amp;base=LAW&amp;n=491894&amp;dst=100131" TargetMode="External"/><Relationship Id="rId35" Type="http://schemas.openxmlformats.org/officeDocument/2006/relationships/hyperlink" Target="https://login.consultant.ru/link/?req=doc&amp;base=LAW&amp;n=491894&amp;dst=100133" TargetMode="External"/><Relationship Id="rId56" Type="http://schemas.openxmlformats.org/officeDocument/2006/relationships/hyperlink" Target="https://login.consultant.ru/link/?req=doc&amp;base=LAW&amp;n=491894&amp;dst=100143" TargetMode="External"/><Relationship Id="rId77" Type="http://schemas.openxmlformats.org/officeDocument/2006/relationships/hyperlink" Target="https://login.consultant.ru/link/?req=doc&amp;base=LAW&amp;n=41812&amp;dst=100072" TargetMode="External"/><Relationship Id="rId100" Type="http://schemas.openxmlformats.org/officeDocument/2006/relationships/hyperlink" Target="https://login.consultant.ru/link/?req=doc&amp;base=LAW&amp;n=373204&amp;dst=101360" TargetMode="External"/><Relationship Id="rId105" Type="http://schemas.openxmlformats.org/officeDocument/2006/relationships/hyperlink" Target="https://login.consultant.ru/link/?req=doc&amp;base=LAW&amp;n=491894&amp;dst=100121" TargetMode="External"/><Relationship Id="rId8" Type="http://schemas.openxmlformats.org/officeDocument/2006/relationships/hyperlink" Target="https://login.consultant.ru/link/?req=doc&amp;base=LAW&amp;n=491894&amp;dst=100116" TargetMode="External"/><Relationship Id="rId51" Type="http://schemas.openxmlformats.org/officeDocument/2006/relationships/hyperlink" Target="https://login.consultant.ru/link/?req=doc&amp;base=LAW&amp;n=483239&amp;dst=546" TargetMode="External"/><Relationship Id="rId72" Type="http://schemas.openxmlformats.org/officeDocument/2006/relationships/hyperlink" Target="https://login.consultant.ru/link/?req=doc&amp;base=LAW&amp;n=491894&amp;dst=100023" TargetMode="External"/><Relationship Id="rId93" Type="http://schemas.openxmlformats.org/officeDocument/2006/relationships/hyperlink" Target="https://login.consultant.ru/link/?req=doc&amp;base=LAW&amp;n=41812&amp;dst=101635" TargetMode="External"/><Relationship Id="rId98" Type="http://schemas.openxmlformats.org/officeDocument/2006/relationships/hyperlink" Target="https://login.consultant.ru/link/?req=doc&amp;base=LAW&amp;n=373204&amp;dst=101342"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1812&amp;dst=101332" TargetMode="External"/><Relationship Id="rId46" Type="http://schemas.openxmlformats.org/officeDocument/2006/relationships/hyperlink" Target="https://login.consultant.ru/link/?req=doc&amp;base=LAW&amp;n=491894&amp;dst=100140" TargetMode="External"/><Relationship Id="rId67" Type="http://schemas.openxmlformats.org/officeDocument/2006/relationships/hyperlink" Target="https://login.consultant.ru/link/?req=doc&amp;base=LAW&amp;n=491894&amp;dst=101352" TargetMode="External"/><Relationship Id="rId20" Type="http://schemas.openxmlformats.org/officeDocument/2006/relationships/hyperlink" Target="https://login.consultant.ru/link/?req=doc&amp;base=LAW&amp;n=41812&amp;dst=100062" TargetMode="External"/><Relationship Id="rId41" Type="http://schemas.openxmlformats.org/officeDocument/2006/relationships/hyperlink" Target="https://login.consultant.ru/link/?req=doc&amp;base=LAW&amp;n=491894&amp;dst=100136" TargetMode="External"/><Relationship Id="rId62" Type="http://schemas.openxmlformats.org/officeDocument/2006/relationships/hyperlink" Target="https://login.consultant.ru/link/?req=doc&amp;base=LAW&amp;n=44772&amp;dst=100012" TargetMode="External"/><Relationship Id="rId83" Type="http://schemas.openxmlformats.org/officeDocument/2006/relationships/hyperlink" Target="https://login.consultant.ru/link/?req=doc&amp;base=LAW&amp;n=41812&amp;dst=101516" TargetMode="External"/><Relationship Id="rId88" Type="http://schemas.openxmlformats.org/officeDocument/2006/relationships/hyperlink" Target="https://login.consultant.ru/link/?req=doc&amp;base=LAW&amp;n=41812&amp;dst=101584" TargetMode="External"/><Relationship Id="rId11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20</Pages>
  <Words>4221</Words>
  <Characters>24066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Ирина Николаевна</dc:creator>
  <cp:keywords/>
  <dc:description/>
  <cp:lastModifiedBy>Селюкова Надежда Николаевна</cp:lastModifiedBy>
  <cp:revision>37</cp:revision>
  <cp:lastPrinted>2025-04-17T13:40:00Z</cp:lastPrinted>
  <dcterms:created xsi:type="dcterms:W3CDTF">2025-03-24T12:38:00Z</dcterms:created>
  <dcterms:modified xsi:type="dcterms:W3CDTF">2025-04-21T12:57:00Z</dcterms:modified>
</cp:coreProperties>
</file>